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CAD2" w14:textId="77777777" w:rsidR="0098117A" w:rsidRPr="00776634" w:rsidRDefault="000E121D" w:rsidP="00776634">
      <w:pPr>
        <w:spacing w:after="160" w:line="240" w:lineRule="auto"/>
        <w:rPr>
          <w:rFonts w:ascii="Calibri Light" w:hAnsi="Calibri Light" w:cs="Calibri Light"/>
          <w:b/>
          <w:u w:val="single"/>
        </w:rPr>
      </w:pPr>
      <w:r w:rsidRPr="00776634">
        <w:rPr>
          <w:rFonts w:ascii="Calibri Light" w:hAnsi="Calibri Light" w:cs="Calibri Light"/>
          <w:b/>
          <w:noProof/>
          <w:u w:val="single"/>
        </w:rPr>
        <w:drawing>
          <wp:anchor distT="0" distB="0" distL="114300" distR="114300" simplePos="0" relativeHeight="251658240" behindDoc="0" locked="0" layoutInCell="1" allowOverlap="1" wp14:anchorId="03A0AB51" wp14:editId="45D905A3">
            <wp:simplePos x="0" y="0"/>
            <wp:positionH relativeFrom="column">
              <wp:posOffset>0</wp:posOffset>
            </wp:positionH>
            <wp:positionV relativeFrom="paragraph">
              <wp:posOffset>-19050</wp:posOffset>
            </wp:positionV>
            <wp:extent cx="4610100" cy="132565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NTC_logo_horizontal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0" cy="1325651"/>
                    </a:xfrm>
                    <a:prstGeom prst="rect">
                      <a:avLst/>
                    </a:prstGeom>
                  </pic:spPr>
                </pic:pic>
              </a:graphicData>
            </a:graphic>
            <wp14:sizeRelH relativeFrom="margin">
              <wp14:pctWidth>0</wp14:pctWidth>
            </wp14:sizeRelH>
            <wp14:sizeRelV relativeFrom="margin">
              <wp14:pctHeight>0</wp14:pctHeight>
            </wp14:sizeRelV>
          </wp:anchor>
        </w:drawing>
      </w:r>
    </w:p>
    <w:p w14:paraId="78F29DA5" w14:textId="77777777" w:rsidR="000E121D" w:rsidRPr="00776634" w:rsidRDefault="000E121D" w:rsidP="00776634">
      <w:pPr>
        <w:spacing w:after="160" w:line="240" w:lineRule="auto"/>
        <w:rPr>
          <w:rFonts w:ascii="Calibri Light" w:hAnsi="Calibri Light" w:cs="Calibri Light"/>
          <w:b/>
          <w:u w:val="single"/>
        </w:rPr>
      </w:pPr>
    </w:p>
    <w:p w14:paraId="0E96CE76" w14:textId="77777777" w:rsidR="000E121D" w:rsidRPr="00776634" w:rsidRDefault="000E121D" w:rsidP="00776634">
      <w:pPr>
        <w:spacing w:after="160" w:line="240" w:lineRule="auto"/>
        <w:rPr>
          <w:rFonts w:ascii="Calibri Light" w:hAnsi="Calibri Light" w:cs="Calibri Light"/>
          <w:b/>
          <w:u w:val="single"/>
        </w:rPr>
      </w:pPr>
    </w:p>
    <w:p w14:paraId="4A7B40BC" w14:textId="77777777" w:rsidR="000E121D" w:rsidRPr="00776634" w:rsidRDefault="000E121D" w:rsidP="00776634">
      <w:pPr>
        <w:spacing w:after="160" w:line="240" w:lineRule="auto"/>
        <w:rPr>
          <w:rFonts w:ascii="Calibri Light" w:hAnsi="Calibri Light" w:cs="Calibri Light"/>
          <w:b/>
          <w:u w:val="single"/>
        </w:rPr>
      </w:pPr>
    </w:p>
    <w:p w14:paraId="756F4B27" w14:textId="77777777" w:rsidR="000E121D" w:rsidRPr="00776634" w:rsidRDefault="000E121D" w:rsidP="00776634">
      <w:pPr>
        <w:spacing w:after="160" w:line="240" w:lineRule="auto"/>
        <w:rPr>
          <w:rFonts w:ascii="Calibri Light" w:hAnsi="Calibri Light" w:cs="Calibri Light"/>
          <w:b/>
          <w:u w:val="single"/>
        </w:rPr>
      </w:pPr>
    </w:p>
    <w:p w14:paraId="49A315B9" w14:textId="77777777" w:rsidR="000E121D" w:rsidRPr="00776634" w:rsidRDefault="000E121D" w:rsidP="00776634">
      <w:pPr>
        <w:spacing w:after="160" w:line="240" w:lineRule="auto"/>
        <w:rPr>
          <w:rFonts w:ascii="Calibri Light" w:hAnsi="Calibri Light" w:cs="Calibri Light"/>
          <w:b/>
          <w:u w:val="single"/>
        </w:rPr>
      </w:pPr>
    </w:p>
    <w:p w14:paraId="5AF3922D" w14:textId="77777777" w:rsidR="0070111A" w:rsidRPr="00776634" w:rsidRDefault="0070111A" w:rsidP="00776634">
      <w:pPr>
        <w:spacing w:after="160" w:line="240" w:lineRule="auto"/>
        <w:rPr>
          <w:rFonts w:ascii="Calibri Light" w:hAnsi="Calibri Light" w:cs="Calibri Light"/>
          <w:b/>
          <w:sz w:val="72"/>
          <w:szCs w:val="72"/>
        </w:rPr>
      </w:pPr>
    </w:p>
    <w:p w14:paraId="10852C1B" w14:textId="3FC3F0A4" w:rsidR="0098117A" w:rsidRPr="00776634" w:rsidRDefault="000E121D" w:rsidP="00776634">
      <w:pPr>
        <w:spacing w:after="160" w:line="240" w:lineRule="auto"/>
        <w:rPr>
          <w:rFonts w:ascii="Calibri Light" w:hAnsi="Calibri Light" w:cs="Calibri Light"/>
          <w:b/>
          <w:color w:val="92278F"/>
          <w:sz w:val="72"/>
          <w:szCs w:val="72"/>
        </w:rPr>
      </w:pPr>
      <w:r w:rsidRPr="00776634">
        <w:rPr>
          <w:rFonts w:ascii="Calibri Light" w:hAnsi="Calibri Light" w:cs="Calibri Light"/>
          <w:b/>
          <w:color w:val="92278F"/>
          <w:sz w:val="72"/>
          <w:szCs w:val="72"/>
        </w:rPr>
        <w:t>Title X Policy Templates</w:t>
      </w:r>
    </w:p>
    <w:p w14:paraId="5FF9CFBD" w14:textId="77777777" w:rsidR="0098117A" w:rsidRPr="00776634" w:rsidRDefault="0098117A" w:rsidP="00776634">
      <w:pPr>
        <w:spacing w:after="160" w:line="240" w:lineRule="auto"/>
        <w:rPr>
          <w:rFonts w:ascii="Calibri Light" w:hAnsi="Calibri Light" w:cs="Calibri Light"/>
          <w:b/>
          <w:u w:val="single"/>
        </w:rPr>
      </w:pPr>
    </w:p>
    <w:p w14:paraId="0DA36DE4" w14:textId="77777777" w:rsidR="0098117A" w:rsidRPr="00776634" w:rsidRDefault="000E121D" w:rsidP="00776634">
      <w:pPr>
        <w:spacing w:after="160" w:line="240" w:lineRule="auto"/>
        <w:rPr>
          <w:rFonts w:ascii="Calibri Light" w:hAnsi="Calibri Light" w:cs="Calibri Light"/>
          <w:b/>
          <w:sz w:val="28"/>
        </w:rPr>
      </w:pPr>
      <w:r w:rsidRPr="00776634">
        <w:rPr>
          <w:rFonts w:ascii="Calibri Light" w:hAnsi="Calibri Light" w:cs="Calibri Light"/>
          <w:b/>
          <w:sz w:val="28"/>
        </w:rPr>
        <w:t xml:space="preserve">Purpose </w:t>
      </w:r>
    </w:p>
    <w:p w14:paraId="1DEB7362" w14:textId="4349B857" w:rsidR="0098117A" w:rsidRPr="00AB6169" w:rsidRDefault="004C11F4" w:rsidP="00776634">
      <w:pPr>
        <w:spacing w:after="160" w:line="240" w:lineRule="auto"/>
        <w:rPr>
          <w:rFonts w:ascii="Calibri Light" w:hAnsi="Calibri Light" w:cs="Calibri Light"/>
        </w:rPr>
      </w:pPr>
      <w:r w:rsidRPr="00AB6169">
        <w:rPr>
          <w:rFonts w:ascii="Calibri Light" w:hAnsi="Calibri Light" w:cs="Calibri Light"/>
          <w:color w:val="000000"/>
        </w:rPr>
        <w:t xml:space="preserve">Grantees are required to have written policies in accordance with </w:t>
      </w:r>
      <w:hyperlink r:id="rId9" w:history="1">
        <w:r w:rsidRPr="00AB6169">
          <w:rPr>
            <w:rStyle w:val="Hyperlink"/>
            <w:rFonts w:ascii="Calibri Light" w:hAnsi="Calibri Light" w:cs="Calibri Light"/>
          </w:rPr>
          <w:t>Title X statutes and regulations</w:t>
        </w:r>
      </w:hyperlink>
      <w:r w:rsidRPr="00AB6169">
        <w:rPr>
          <w:rFonts w:ascii="Calibri Light" w:hAnsi="Calibri Light" w:cs="Calibri Light"/>
          <w:color w:val="000000"/>
        </w:rPr>
        <w:t>. This package of policy templates provide a foundational structure towards being in compliance with requirements of the Title X Program. These policies are only examples of the ways in which grantees can demonstrate compliance; they do not constitute additional requirements, nor an exhaustive list. Grantees are meant to tailor the following policy templates to their specific needs. Grantees who contract with subrecipient agencies to deliver Title X services may find it helpful to provide them with templates to ensure that they also meet the requirements of the Title X Program.</w:t>
      </w:r>
    </w:p>
    <w:p w14:paraId="6CB64007" w14:textId="720494E3" w:rsidR="0098117A" w:rsidRPr="00AB6169" w:rsidRDefault="0098117A" w:rsidP="00776634">
      <w:pPr>
        <w:spacing w:after="160" w:line="240" w:lineRule="auto"/>
        <w:rPr>
          <w:rFonts w:ascii="Calibri Light" w:hAnsi="Calibri Light" w:cs="Calibri Light"/>
        </w:rPr>
      </w:pPr>
    </w:p>
    <w:p w14:paraId="34D0B70F" w14:textId="33B4D7BF" w:rsidR="00626657" w:rsidRPr="00AB6169" w:rsidRDefault="00626657" w:rsidP="00776634">
      <w:pPr>
        <w:spacing w:after="160" w:line="240" w:lineRule="auto"/>
        <w:rPr>
          <w:rFonts w:ascii="Calibri Light" w:hAnsi="Calibri Light" w:cs="Calibri Light"/>
        </w:rPr>
      </w:pPr>
    </w:p>
    <w:p w14:paraId="3BC58EE8" w14:textId="1118C58A" w:rsidR="00626657" w:rsidRDefault="00626657" w:rsidP="00776634">
      <w:pPr>
        <w:spacing w:after="160" w:line="240" w:lineRule="auto"/>
        <w:rPr>
          <w:rFonts w:ascii="Calibri Light" w:hAnsi="Calibri Light" w:cs="Calibri Light"/>
        </w:rPr>
      </w:pPr>
    </w:p>
    <w:p w14:paraId="7E5EFD78" w14:textId="206225EC" w:rsidR="007B02B8" w:rsidRDefault="007B02B8" w:rsidP="00776634">
      <w:pPr>
        <w:spacing w:after="160" w:line="240" w:lineRule="auto"/>
        <w:rPr>
          <w:rFonts w:ascii="Calibri Light" w:hAnsi="Calibri Light" w:cs="Calibri Light"/>
        </w:rPr>
      </w:pPr>
    </w:p>
    <w:p w14:paraId="70558A73" w14:textId="1CAD5511" w:rsidR="007B02B8" w:rsidRDefault="007B02B8" w:rsidP="00776634">
      <w:pPr>
        <w:spacing w:after="160" w:line="240" w:lineRule="auto"/>
        <w:rPr>
          <w:rFonts w:ascii="Calibri Light" w:hAnsi="Calibri Light" w:cs="Calibri Light"/>
        </w:rPr>
      </w:pPr>
    </w:p>
    <w:p w14:paraId="40A5273F" w14:textId="77777777" w:rsidR="007B02B8" w:rsidRPr="00AB6169" w:rsidRDefault="007B02B8" w:rsidP="00776634">
      <w:pPr>
        <w:spacing w:after="160" w:line="240" w:lineRule="auto"/>
        <w:rPr>
          <w:rFonts w:ascii="Calibri Light" w:hAnsi="Calibri Light" w:cs="Calibri Light"/>
        </w:rPr>
      </w:pPr>
      <w:bookmarkStart w:id="0" w:name="_GoBack"/>
      <w:bookmarkEnd w:id="0"/>
    </w:p>
    <w:p w14:paraId="26C34D0C" w14:textId="5D01F751" w:rsidR="0098117A" w:rsidRPr="00AB6169" w:rsidRDefault="0098117A" w:rsidP="00776634">
      <w:pPr>
        <w:spacing w:after="160" w:line="240" w:lineRule="auto"/>
        <w:rPr>
          <w:rFonts w:ascii="Calibri Light" w:hAnsi="Calibri Light" w:cs="Calibri Light"/>
        </w:rPr>
      </w:pPr>
    </w:p>
    <w:p w14:paraId="79CF4169" w14:textId="7FF246D8" w:rsidR="00EE452C" w:rsidRPr="00AB6169" w:rsidRDefault="00C4719B" w:rsidP="00776634">
      <w:pPr>
        <w:spacing w:after="160" w:line="240" w:lineRule="auto"/>
        <w:rPr>
          <w:rFonts w:ascii="Calibri Light" w:hAnsi="Calibri Light" w:cs="Calibri Light"/>
        </w:rPr>
      </w:pPr>
      <w:r w:rsidRPr="00AB6169">
        <w:rPr>
          <w:rFonts w:ascii="Calibri Light" w:hAnsi="Calibri Light" w:cs="Calibri Light"/>
        </w:rPr>
        <w:t>The FPNTC is supported by the Office of Population Affairs of the U.S. Department of Health and Human Services (FPTPA006028-0</w:t>
      </w:r>
      <w:r w:rsidR="00C94001" w:rsidRPr="00AB6169">
        <w:rPr>
          <w:rFonts w:ascii="Calibri Light" w:hAnsi="Calibri Light" w:cs="Calibri Light"/>
        </w:rPr>
        <w:t>4</w:t>
      </w:r>
      <w:r w:rsidRPr="00AB6169">
        <w:rPr>
          <w:rFonts w:ascii="Calibri Light" w:hAnsi="Calibri Light" w:cs="Calibri Light"/>
        </w:rPr>
        <w:t>-00). The information presented does not necessarily represent the views of OPA, HHS, or FPNTC member organizations.</w:t>
      </w:r>
    </w:p>
    <w:p w14:paraId="73B5E09D" w14:textId="77777777" w:rsidR="006245B5" w:rsidRPr="00AB6169" w:rsidRDefault="006245B5" w:rsidP="00776634">
      <w:pPr>
        <w:spacing w:after="160" w:line="240" w:lineRule="auto"/>
        <w:rPr>
          <w:rFonts w:ascii="Calibri Light" w:hAnsi="Calibri Light" w:cs="Calibri Light"/>
        </w:rPr>
      </w:pPr>
    </w:p>
    <w:p w14:paraId="78162274" w14:textId="090E6C6D" w:rsidR="00250227" w:rsidRPr="007B02B8" w:rsidRDefault="00EE452C" w:rsidP="007B02B8">
      <w:pPr>
        <w:spacing w:after="160" w:line="240" w:lineRule="auto"/>
        <w:jc w:val="right"/>
        <w:rPr>
          <w:rFonts w:ascii="Calibri Light" w:hAnsi="Calibri Light" w:cs="Calibri Light"/>
          <w:b/>
          <w:color w:val="92278F"/>
          <w:sz w:val="32"/>
          <w:szCs w:val="28"/>
        </w:rPr>
      </w:pPr>
      <w:r w:rsidRPr="007B02B8">
        <w:rPr>
          <w:rFonts w:ascii="Calibri Light" w:hAnsi="Calibri Light" w:cs="Calibri Light"/>
        </w:rPr>
        <w:t>Updated February 2020</w:t>
      </w:r>
      <w:r w:rsidR="00250227" w:rsidRPr="007B02B8">
        <w:rPr>
          <w:rFonts w:ascii="Calibri Light" w:hAnsi="Calibri Light" w:cs="Calibri Light"/>
          <w:b/>
          <w:color w:val="92278F"/>
          <w:sz w:val="32"/>
          <w:szCs w:val="28"/>
        </w:rPr>
        <w:br w:type="page"/>
      </w:r>
    </w:p>
    <w:p w14:paraId="5CD79E08" w14:textId="4D274F32" w:rsidR="0098117A" w:rsidRPr="00776634" w:rsidRDefault="00061033" w:rsidP="00776634">
      <w:pPr>
        <w:spacing w:after="160" w:line="240" w:lineRule="auto"/>
        <w:rPr>
          <w:rFonts w:ascii="Calibri Light" w:hAnsi="Calibri Light" w:cs="Calibri Light"/>
          <w:b/>
          <w:color w:val="92278F"/>
          <w:sz w:val="32"/>
          <w:szCs w:val="28"/>
        </w:rPr>
      </w:pPr>
      <w:r w:rsidRPr="00776634">
        <w:rPr>
          <w:rFonts w:ascii="Calibri Light" w:hAnsi="Calibri Light" w:cs="Calibri Light"/>
          <w:b/>
          <w:color w:val="92278F"/>
          <w:sz w:val="32"/>
          <w:szCs w:val="28"/>
        </w:rPr>
        <w:lastRenderedPageBreak/>
        <w:t>TABLE OF CONTENTS</w:t>
      </w:r>
    </w:p>
    <w:p w14:paraId="56D67D4F" w14:textId="4D91BC74" w:rsidR="0098117A" w:rsidRPr="00776634" w:rsidRDefault="000E121D" w:rsidP="00776634">
      <w:pPr>
        <w:spacing w:after="160" w:line="240" w:lineRule="auto"/>
        <w:rPr>
          <w:rFonts w:ascii="Calibri Light" w:hAnsi="Calibri Light" w:cs="Calibri Light"/>
          <w:b/>
          <w:sz w:val="24"/>
        </w:rPr>
      </w:pPr>
      <w:r w:rsidRPr="00776634">
        <w:rPr>
          <w:rFonts w:ascii="Calibri Light" w:hAnsi="Calibri Light" w:cs="Calibri Light"/>
          <w:b/>
          <w:sz w:val="24"/>
        </w:rPr>
        <w:t xml:space="preserve">Policy Templates </w:t>
      </w:r>
      <w:r w:rsidR="00D64F18" w:rsidRPr="00776634">
        <w:rPr>
          <w:rFonts w:ascii="Calibri Light" w:hAnsi="Calibri Light" w:cs="Calibri Light"/>
          <w:b/>
          <w:sz w:val="24"/>
        </w:rPr>
        <w:tab/>
      </w:r>
      <w:r w:rsidR="00D64F18" w:rsidRPr="00776634">
        <w:rPr>
          <w:rFonts w:ascii="Calibri Light" w:hAnsi="Calibri Light" w:cs="Calibri Light"/>
          <w:b/>
          <w:sz w:val="24"/>
        </w:rPr>
        <w:tab/>
      </w:r>
      <w:r w:rsidRPr="00776634">
        <w:rPr>
          <w:rFonts w:ascii="Calibri Light" w:hAnsi="Calibri Light" w:cs="Calibri Light"/>
          <w:b/>
          <w:sz w:val="24"/>
        </w:rPr>
        <w:tab/>
      </w:r>
      <w:r w:rsidRPr="00776634">
        <w:rPr>
          <w:rFonts w:ascii="Calibri Light" w:hAnsi="Calibri Light" w:cs="Calibri Light"/>
          <w:b/>
          <w:sz w:val="24"/>
        </w:rPr>
        <w:tab/>
      </w:r>
      <w:r w:rsidR="0070111A" w:rsidRPr="00776634">
        <w:rPr>
          <w:rFonts w:ascii="Calibri Light" w:hAnsi="Calibri Light" w:cs="Calibri Light"/>
          <w:b/>
          <w:sz w:val="24"/>
        </w:rPr>
        <w:t xml:space="preserve"> </w:t>
      </w:r>
      <w:r w:rsidR="00D64F18" w:rsidRPr="00776634">
        <w:rPr>
          <w:rFonts w:ascii="Calibri Light" w:hAnsi="Calibri Light" w:cs="Calibri Light"/>
          <w:b/>
          <w:sz w:val="24"/>
        </w:rPr>
        <w:tab/>
        <w:t xml:space="preserve">    </w:t>
      </w:r>
      <w:r w:rsidR="0055307E" w:rsidRPr="00776634">
        <w:rPr>
          <w:rFonts w:ascii="Calibri Light" w:hAnsi="Calibri Light" w:cs="Calibri Light"/>
          <w:b/>
          <w:sz w:val="24"/>
        </w:rPr>
        <w:tab/>
      </w:r>
      <w:r w:rsidR="0055307E" w:rsidRPr="00776634">
        <w:rPr>
          <w:rFonts w:ascii="Calibri Light" w:hAnsi="Calibri Light" w:cs="Calibri Light"/>
          <w:b/>
          <w:sz w:val="24"/>
        </w:rPr>
        <w:tab/>
      </w:r>
      <w:r w:rsidR="0055307E" w:rsidRPr="00776634">
        <w:rPr>
          <w:rFonts w:ascii="Calibri Light" w:hAnsi="Calibri Light" w:cs="Calibri Light"/>
          <w:b/>
          <w:sz w:val="24"/>
        </w:rPr>
        <w:tab/>
      </w:r>
      <w:r w:rsidR="0055307E" w:rsidRPr="00776634">
        <w:rPr>
          <w:rFonts w:ascii="Calibri Light" w:hAnsi="Calibri Light" w:cs="Calibri Light"/>
          <w:b/>
          <w:sz w:val="24"/>
        </w:rPr>
        <w:tab/>
      </w:r>
      <w:r w:rsidR="0055307E" w:rsidRPr="00776634">
        <w:rPr>
          <w:rFonts w:ascii="Calibri Light" w:hAnsi="Calibri Light" w:cs="Calibri Light"/>
          <w:b/>
          <w:sz w:val="24"/>
        </w:rPr>
        <w:tab/>
        <w:t xml:space="preserve">    </w:t>
      </w:r>
      <w:r w:rsidRPr="00776634">
        <w:rPr>
          <w:rFonts w:ascii="Calibri Light" w:hAnsi="Calibri Light" w:cs="Calibri Light"/>
          <w:b/>
          <w:sz w:val="24"/>
        </w:rPr>
        <w:t>Page</w:t>
      </w:r>
    </w:p>
    <w:sdt>
      <w:sdtPr>
        <w:rPr>
          <w:rFonts w:ascii="Calibri Light" w:hAnsi="Calibri Light" w:cs="Calibri Light"/>
          <w:b/>
        </w:rPr>
        <w:id w:val="-79749168"/>
        <w:docPartObj>
          <w:docPartGallery w:val="Table of Contents"/>
          <w:docPartUnique/>
        </w:docPartObj>
      </w:sdtPr>
      <w:sdtEndPr>
        <w:rPr>
          <w:b w:val="0"/>
        </w:rPr>
      </w:sdtEndPr>
      <w:sdtContent>
        <w:p w14:paraId="2B68F20F" w14:textId="4B1EECC5" w:rsidR="009B3417" w:rsidRPr="00776634" w:rsidRDefault="009B3417" w:rsidP="00776634">
          <w:pPr>
            <w:pStyle w:val="TOC1"/>
            <w:tabs>
              <w:tab w:val="right" w:pos="9350"/>
            </w:tabs>
            <w:spacing w:line="240" w:lineRule="auto"/>
            <w:rPr>
              <w:rFonts w:ascii="Calibri Light" w:hAnsi="Calibri Light" w:cs="Calibri Light"/>
              <w:b/>
            </w:rPr>
          </w:pPr>
          <w:r w:rsidRPr="00776634">
            <w:rPr>
              <w:rFonts w:ascii="Calibri Light" w:hAnsi="Calibri Light" w:cs="Calibri Light"/>
              <w:b/>
            </w:rPr>
            <w:t>Project Management and Administration</w:t>
          </w:r>
        </w:p>
        <w:p w14:paraId="42A5B8D0" w14:textId="0CF49D80" w:rsidR="00B81C99" w:rsidRPr="00776634" w:rsidRDefault="000E121D" w:rsidP="00776634">
          <w:pPr>
            <w:pStyle w:val="TOC1"/>
            <w:tabs>
              <w:tab w:val="right" w:pos="9350"/>
            </w:tabs>
            <w:spacing w:line="240" w:lineRule="auto"/>
            <w:rPr>
              <w:rFonts w:ascii="Calibri Light" w:eastAsiaTheme="minorEastAsia" w:hAnsi="Calibri Light" w:cs="Calibri Light"/>
              <w:noProof/>
            </w:rPr>
          </w:pPr>
          <w:r w:rsidRPr="00776634">
            <w:rPr>
              <w:rFonts w:ascii="Calibri Light" w:hAnsi="Calibri Light" w:cs="Calibri Light"/>
              <w:sz w:val="20"/>
              <w:szCs w:val="20"/>
            </w:rPr>
            <w:fldChar w:fldCharType="begin"/>
          </w:r>
          <w:r w:rsidRPr="00776634">
            <w:rPr>
              <w:rFonts w:ascii="Calibri Light" w:hAnsi="Calibri Light" w:cs="Calibri Light"/>
              <w:sz w:val="20"/>
              <w:szCs w:val="20"/>
            </w:rPr>
            <w:instrText xml:space="preserve"> TOC \h \u \z </w:instrText>
          </w:r>
          <w:r w:rsidRPr="00776634">
            <w:rPr>
              <w:rFonts w:ascii="Calibri Light" w:hAnsi="Calibri Light" w:cs="Calibri Light"/>
              <w:sz w:val="20"/>
              <w:szCs w:val="20"/>
            </w:rPr>
            <w:fldChar w:fldCharType="separate"/>
          </w:r>
          <w:hyperlink w:anchor="_Toc28940545" w:history="1">
            <w:r w:rsidR="00B81C99" w:rsidRPr="00776634">
              <w:rPr>
                <w:rStyle w:val="Hyperlink"/>
                <w:rFonts w:ascii="Calibri Light" w:hAnsi="Calibri Light" w:cs="Calibri Light"/>
                <w:noProof/>
              </w:rPr>
              <w:t>1.1 Voluntary Participation</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_Toc28940545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w:t>
            </w:r>
            <w:r w:rsidR="00B81C99" w:rsidRPr="00776634">
              <w:rPr>
                <w:rFonts w:ascii="Calibri Light" w:hAnsi="Calibri Light" w:cs="Calibri Light"/>
                <w:noProof/>
                <w:webHidden/>
              </w:rPr>
              <w:fldChar w:fldCharType="end"/>
            </w:r>
          </w:hyperlink>
        </w:p>
        <w:p w14:paraId="6AAFD5E8" w14:textId="19E89631"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46" w:history="1">
            <w:r w:rsidR="00B81C99" w:rsidRPr="00776634">
              <w:rPr>
                <w:rStyle w:val="Hyperlink"/>
                <w:rFonts w:ascii="Calibri Light" w:hAnsi="Calibri Light" w:cs="Calibri Light"/>
                <w:noProof/>
              </w:rPr>
              <w:t>1.2 Prohibition of Abortion &amp; Referral for Abortion</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_Toc28940546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w:t>
            </w:r>
            <w:r w:rsidR="00B81C99" w:rsidRPr="00776634">
              <w:rPr>
                <w:rFonts w:ascii="Calibri Light" w:hAnsi="Calibri Light" w:cs="Calibri Light"/>
                <w:noProof/>
                <w:webHidden/>
              </w:rPr>
              <w:fldChar w:fldCharType="end"/>
            </w:r>
          </w:hyperlink>
        </w:p>
        <w:p w14:paraId="76AE1705" w14:textId="64125251"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47" w:history="1">
            <w:r w:rsidR="00B81C99" w:rsidRPr="00776634">
              <w:rPr>
                <w:rStyle w:val="Hyperlink"/>
                <w:rFonts w:ascii="Calibri Light" w:hAnsi="Calibri Light" w:cs="Calibri Light"/>
                <w:noProof/>
              </w:rPr>
              <w:t>1.3 Physical Separation of Title X and Non-Title X Activities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_Toc28940547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7</w:t>
            </w:r>
            <w:r w:rsidR="00B81C99" w:rsidRPr="00776634">
              <w:rPr>
                <w:rFonts w:ascii="Calibri Light" w:hAnsi="Calibri Light" w:cs="Calibri Light"/>
                <w:noProof/>
                <w:webHidden/>
              </w:rPr>
              <w:fldChar w:fldCharType="end"/>
            </w:r>
          </w:hyperlink>
        </w:p>
        <w:p w14:paraId="0FB610AF" w14:textId="70EA1EC2"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48" w:history="1">
            <w:r w:rsidR="00B81C99" w:rsidRPr="00776634">
              <w:rPr>
                <w:rStyle w:val="Hyperlink"/>
                <w:rFonts w:ascii="Calibri Light" w:hAnsi="Calibri Light" w:cs="Calibri Light"/>
                <w:noProof/>
              </w:rPr>
              <w:t>1.4.3 Authorized Purchases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_Toc28940548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9</w:t>
            </w:r>
            <w:r w:rsidR="00B81C99" w:rsidRPr="00776634">
              <w:rPr>
                <w:rFonts w:ascii="Calibri Light" w:hAnsi="Calibri Light" w:cs="Calibri Light"/>
                <w:noProof/>
                <w:webHidden/>
              </w:rPr>
              <w:fldChar w:fldCharType="end"/>
            </w:r>
          </w:hyperlink>
        </w:p>
        <w:p w14:paraId="56AAB269" w14:textId="1935A6FE"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49" w:history="1">
            <w:r w:rsidR="00B81C99" w:rsidRPr="00776634">
              <w:rPr>
                <w:rStyle w:val="Hyperlink"/>
                <w:rFonts w:ascii="Calibri Light" w:hAnsi="Calibri Light" w:cs="Calibri Light"/>
                <w:noProof/>
              </w:rPr>
              <w:t>1.4.5 Subrecipient Inclusion in Grantee Policy Establishment</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_Toc28940549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10</w:t>
            </w:r>
            <w:r w:rsidR="00B81C99" w:rsidRPr="00776634">
              <w:rPr>
                <w:rFonts w:ascii="Calibri Light" w:hAnsi="Calibri Light" w:cs="Calibri Light"/>
                <w:noProof/>
                <w:webHidden/>
              </w:rPr>
              <w:fldChar w:fldCharType="end"/>
            </w:r>
          </w:hyperlink>
        </w:p>
        <w:p w14:paraId="6D8B3FC2" w14:textId="49CEBB2B"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0" w:history="1">
            <w:r w:rsidR="00B81C99" w:rsidRPr="00776634">
              <w:rPr>
                <w:rStyle w:val="Hyperlink"/>
                <w:rFonts w:ascii="Calibri Light" w:hAnsi="Calibri Light" w:cs="Calibri Light"/>
                <w:noProof/>
              </w:rPr>
              <w:t>1.4.6 Financial Management System</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_Toc28940550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11</w:t>
            </w:r>
            <w:r w:rsidR="00B81C99" w:rsidRPr="00776634">
              <w:rPr>
                <w:rFonts w:ascii="Calibri Light" w:hAnsi="Calibri Light" w:cs="Calibri Light"/>
                <w:noProof/>
                <w:webHidden/>
              </w:rPr>
              <w:fldChar w:fldCharType="end"/>
            </w:r>
          </w:hyperlink>
        </w:p>
        <w:p w14:paraId="1219D89C" w14:textId="65078508"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1" w:history="1">
            <w:r w:rsidR="00B81C99" w:rsidRPr="00776634">
              <w:rPr>
                <w:rStyle w:val="Hyperlink"/>
                <w:rFonts w:ascii="Calibri Light" w:hAnsi="Calibri Light" w:cs="Calibri Light"/>
                <w:noProof/>
              </w:rPr>
              <w:t>1.5.1 Federal Poverty Level Guidance, Third Party Billing, and Income Verification</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_Toc28940551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12</w:t>
            </w:r>
            <w:r w:rsidR="00B81C99" w:rsidRPr="00776634">
              <w:rPr>
                <w:rFonts w:ascii="Calibri Light" w:hAnsi="Calibri Light" w:cs="Calibri Light"/>
                <w:noProof/>
                <w:webHidden/>
              </w:rPr>
              <w:fldChar w:fldCharType="end"/>
            </w:r>
          </w:hyperlink>
        </w:p>
        <w:p w14:paraId="04979824" w14:textId="2226C2E9"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2" w:history="1">
            <w:r w:rsidR="00B81C99" w:rsidRPr="00776634">
              <w:rPr>
                <w:rStyle w:val="Hyperlink"/>
                <w:rFonts w:ascii="Calibri Light" w:hAnsi="Calibri Light" w:cs="Calibri Light"/>
                <w:noProof/>
              </w:rPr>
              <w:t>1.5.2 Discount Schedules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_Toc28940552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14</w:t>
            </w:r>
            <w:r w:rsidR="00B81C99" w:rsidRPr="00776634">
              <w:rPr>
                <w:rFonts w:ascii="Calibri Light" w:hAnsi="Calibri Light" w:cs="Calibri Light"/>
                <w:noProof/>
                <w:webHidden/>
              </w:rPr>
              <w:fldChar w:fldCharType="end"/>
            </w:r>
          </w:hyperlink>
        </w:p>
        <w:p w14:paraId="46B44AC9" w14:textId="3CDB3C7F"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3" w:history="1">
            <w:r w:rsidR="00B81C99" w:rsidRPr="00776634">
              <w:rPr>
                <w:rStyle w:val="Hyperlink"/>
                <w:rFonts w:ascii="Calibri Light" w:hAnsi="Calibri Light" w:cs="Calibri Light"/>
                <w:noProof/>
              </w:rPr>
              <w:t>1.5.3 Fee Waiver</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_Toc28940553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15</w:t>
            </w:r>
            <w:r w:rsidR="00B81C99" w:rsidRPr="00776634">
              <w:rPr>
                <w:rFonts w:ascii="Calibri Light" w:hAnsi="Calibri Light" w:cs="Calibri Light"/>
                <w:noProof/>
                <w:webHidden/>
              </w:rPr>
              <w:fldChar w:fldCharType="end"/>
            </w:r>
          </w:hyperlink>
        </w:p>
        <w:p w14:paraId="0DA5D338" w14:textId="19251B4A"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4" w:history="1">
            <w:r w:rsidR="00B81C99" w:rsidRPr="00776634">
              <w:rPr>
                <w:rStyle w:val="Hyperlink"/>
                <w:rFonts w:ascii="Calibri Light" w:hAnsi="Calibri Light" w:cs="Calibri Light"/>
                <w:noProof/>
              </w:rPr>
              <w:t>1.5.4 Reasonable Costs/Fee Schedules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_Toc28940554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16</w:t>
            </w:r>
            <w:r w:rsidR="00B81C99" w:rsidRPr="00776634">
              <w:rPr>
                <w:rFonts w:ascii="Calibri Light" w:hAnsi="Calibri Light" w:cs="Calibri Light"/>
                <w:noProof/>
                <w:webHidden/>
              </w:rPr>
              <w:fldChar w:fldCharType="end"/>
            </w:r>
          </w:hyperlink>
        </w:p>
        <w:p w14:paraId="2DA4C8C9" w14:textId="41D4FB37"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5" w:history="1">
            <w:r w:rsidR="00B81C99" w:rsidRPr="00776634">
              <w:rPr>
                <w:rStyle w:val="Hyperlink"/>
                <w:rFonts w:ascii="Calibri Light" w:hAnsi="Calibri Light" w:cs="Calibri Light"/>
                <w:noProof/>
              </w:rPr>
              <w:t>1.5.5 Voluntary Donations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_Toc28940555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17</w:t>
            </w:r>
            <w:r w:rsidR="00B81C99" w:rsidRPr="00776634">
              <w:rPr>
                <w:rFonts w:ascii="Calibri Light" w:hAnsi="Calibri Light" w:cs="Calibri Light"/>
                <w:noProof/>
                <w:webHidden/>
              </w:rPr>
              <w:fldChar w:fldCharType="end"/>
            </w:r>
          </w:hyperlink>
        </w:p>
        <w:p w14:paraId="25B79EC3" w14:textId="471528F6"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6" w:history="1">
            <w:r w:rsidR="00B81C99" w:rsidRPr="00776634">
              <w:rPr>
                <w:rStyle w:val="Hyperlink"/>
                <w:rFonts w:ascii="Calibri Light" w:hAnsi="Calibri Light" w:cs="Calibri Light"/>
                <w:noProof/>
              </w:rPr>
              <w:t>1.5.6 Discount Eligibility for Minors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_Toc28940556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18</w:t>
            </w:r>
            <w:r w:rsidR="00B81C99" w:rsidRPr="00776634">
              <w:rPr>
                <w:rFonts w:ascii="Calibri Light" w:hAnsi="Calibri Light" w:cs="Calibri Light"/>
                <w:noProof/>
                <w:webHidden/>
              </w:rPr>
              <w:fldChar w:fldCharType="end"/>
            </w:r>
          </w:hyperlink>
        </w:p>
        <w:p w14:paraId="10526D38" w14:textId="20BB053A"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7" w:history="1">
            <w:r w:rsidR="00B81C99" w:rsidRPr="00776634">
              <w:rPr>
                <w:rStyle w:val="Hyperlink"/>
                <w:rFonts w:ascii="Calibri Light" w:hAnsi="Calibri Light" w:cs="Calibri Light"/>
                <w:noProof/>
              </w:rPr>
              <w:t>1.5.7 Third Party Payments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_Toc28940557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19</w:t>
            </w:r>
            <w:r w:rsidR="00B81C99" w:rsidRPr="00776634">
              <w:rPr>
                <w:rFonts w:ascii="Calibri Light" w:hAnsi="Calibri Light" w:cs="Calibri Light"/>
                <w:noProof/>
                <w:webHidden/>
              </w:rPr>
              <w:fldChar w:fldCharType="end"/>
            </w:r>
          </w:hyperlink>
        </w:p>
        <w:p w14:paraId="4534B0AB" w14:textId="1F300E91"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8" w:history="1">
            <w:r w:rsidR="00B81C99" w:rsidRPr="00776634">
              <w:rPr>
                <w:rStyle w:val="Hyperlink"/>
                <w:rFonts w:ascii="Calibri Light" w:hAnsi="Calibri Light" w:cs="Calibri Light"/>
                <w:noProof/>
              </w:rPr>
              <w:t>1.5.9 Confidential Collections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_Toc28940558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21</w:t>
            </w:r>
            <w:r w:rsidR="00B81C99" w:rsidRPr="00776634">
              <w:rPr>
                <w:rFonts w:ascii="Calibri Light" w:hAnsi="Calibri Light" w:cs="Calibri Light"/>
                <w:noProof/>
                <w:webHidden/>
              </w:rPr>
              <w:fldChar w:fldCharType="end"/>
            </w:r>
          </w:hyperlink>
        </w:p>
        <w:p w14:paraId="116A7A39" w14:textId="00D925B7"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59" w:history="1">
            <w:r w:rsidR="00B81C99" w:rsidRPr="00776634">
              <w:rPr>
                <w:rStyle w:val="Hyperlink"/>
                <w:rFonts w:ascii="Calibri Light" w:hAnsi="Calibri Light" w:cs="Calibri Light"/>
                <w:noProof/>
              </w:rPr>
              <w:t>1.6.1 Personnel Policies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_Toc28940559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22</w:t>
            </w:r>
            <w:r w:rsidR="00B81C99" w:rsidRPr="00776634">
              <w:rPr>
                <w:rFonts w:ascii="Calibri Light" w:hAnsi="Calibri Light" w:cs="Calibri Light"/>
                <w:noProof/>
                <w:webHidden/>
              </w:rPr>
              <w:fldChar w:fldCharType="end"/>
            </w:r>
          </w:hyperlink>
        </w:p>
        <w:p w14:paraId="3CDF97FA" w14:textId="054A405E"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0" w:history="1">
            <w:r w:rsidR="00B81C99" w:rsidRPr="00776634">
              <w:rPr>
                <w:rStyle w:val="Hyperlink"/>
                <w:rFonts w:ascii="Calibri Light" w:hAnsi="Calibri Light" w:cs="Calibri Light"/>
                <w:noProof/>
              </w:rPr>
              <w:t>1.6.2 Cultural Competency</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_Toc28940560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24</w:t>
            </w:r>
            <w:r w:rsidR="00B81C99" w:rsidRPr="00776634">
              <w:rPr>
                <w:rFonts w:ascii="Calibri Light" w:hAnsi="Calibri Light" w:cs="Calibri Light"/>
                <w:noProof/>
                <w:webHidden/>
              </w:rPr>
              <w:fldChar w:fldCharType="end"/>
            </w:r>
          </w:hyperlink>
        </w:p>
        <w:p w14:paraId="68D61F4B" w14:textId="26CA9AA8"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1" w:history="1">
            <w:r w:rsidR="00B81C99" w:rsidRPr="00776634">
              <w:rPr>
                <w:rStyle w:val="Hyperlink"/>
                <w:rFonts w:ascii="Calibri Light" w:hAnsi="Calibri Light" w:cs="Calibri Light"/>
                <w:noProof/>
              </w:rPr>
              <w:t>1.7 Staff Training and Project Technical Assistance</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_Toc28940561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26</w:t>
            </w:r>
            <w:r w:rsidR="00B81C99" w:rsidRPr="00776634">
              <w:rPr>
                <w:rFonts w:ascii="Calibri Light" w:hAnsi="Calibri Light" w:cs="Calibri Light"/>
                <w:noProof/>
                <w:webHidden/>
              </w:rPr>
              <w:fldChar w:fldCharType="end"/>
            </w:r>
          </w:hyperlink>
        </w:p>
        <w:p w14:paraId="037CC3B0" w14:textId="7BA037E6" w:rsidR="00B81C99" w:rsidRPr="00776634" w:rsidRDefault="00B81C99" w:rsidP="00776634">
          <w:pPr>
            <w:pStyle w:val="TOC1"/>
            <w:tabs>
              <w:tab w:val="right" w:pos="9350"/>
            </w:tabs>
            <w:spacing w:line="240" w:lineRule="auto"/>
            <w:rPr>
              <w:rStyle w:val="Hyperlink"/>
              <w:rFonts w:ascii="Calibri Light" w:hAnsi="Calibri Light" w:cs="Calibri Light"/>
              <w:b/>
              <w:noProof/>
              <w:color w:val="auto"/>
              <w:u w:val="none"/>
            </w:rPr>
          </w:pPr>
          <w:r w:rsidRPr="00776634">
            <w:rPr>
              <w:rFonts w:ascii="Calibri Light" w:hAnsi="Calibri Light" w:cs="Calibri Light"/>
              <w:b/>
              <w:noProof/>
            </w:rPr>
            <w:t>Project Services and Clients</w:t>
          </w:r>
        </w:p>
        <w:p w14:paraId="797B7967" w14:textId="081F4D5C"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2" w:history="1">
            <w:r w:rsidR="00B81C99" w:rsidRPr="00776634">
              <w:rPr>
                <w:rStyle w:val="Hyperlink"/>
                <w:rFonts w:ascii="Calibri Light" w:hAnsi="Calibri Light" w:cs="Calibri Light"/>
                <w:noProof/>
              </w:rPr>
              <w:t>2.2 Client Dignity</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_Toc28940562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28</w:t>
            </w:r>
            <w:r w:rsidR="00B81C99" w:rsidRPr="00776634">
              <w:rPr>
                <w:rFonts w:ascii="Calibri Light" w:hAnsi="Calibri Light" w:cs="Calibri Light"/>
                <w:noProof/>
                <w:webHidden/>
              </w:rPr>
              <w:fldChar w:fldCharType="end"/>
            </w:r>
          </w:hyperlink>
        </w:p>
        <w:p w14:paraId="10ED599C" w14:textId="53325840"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3" w:history="1">
            <w:r w:rsidR="00B81C99" w:rsidRPr="00776634">
              <w:rPr>
                <w:rStyle w:val="Hyperlink"/>
                <w:rFonts w:ascii="Calibri Light" w:hAnsi="Calibri Light" w:cs="Calibri Light"/>
                <w:noProof/>
              </w:rPr>
              <w:t>2.3 Non-Discriminatory Services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_Toc28940563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30</w:t>
            </w:r>
            <w:r w:rsidR="00B81C99" w:rsidRPr="00776634">
              <w:rPr>
                <w:rFonts w:ascii="Calibri Light" w:hAnsi="Calibri Light" w:cs="Calibri Light"/>
                <w:noProof/>
                <w:webHidden/>
              </w:rPr>
              <w:fldChar w:fldCharType="end"/>
            </w:r>
          </w:hyperlink>
        </w:p>
        <w:p w14:paraId="7C936C71" w14:textId="6CCFC546"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4" w:history="1">
            <w:r w:rsidR="00B81C99" w:rsidRPr="00776634">
              <w:rPr>
                <w:rStyle w:val="Hyperlink"/>
                <w:rFonts w:ascii="Calibri Light" w:hAnsi="Calibri Light" w:cs="Calibri Light"/>
                <w:noProof/>
              </w:rPr>
              <w:t>2.4 Availability of Social Services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_Toc28940564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31</w:t>
            </w:r>
            <w:r w:rsidR="00B81C99" w:rsidRPr="00776634">
              <w:rPr>
                <w:rFonts w:ascii="Calibri Light" w:hAnsi="Calibri Light" w:cs="Calibri Light"/>
                <w:noProof/>
                <w:webHidden/>
              </w:rPr>
              <w:fldChar w:fldCharType="end"/>
            </w:r>
          </w:hyperlink>
        </w:p>
        <w:p w14:paraId="3EB422C9" w14:textId="3D135714"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5" w:history="1">
            <w:r w:rsidR="00B81C99" w:rsidRPr="00776634">
              <w:rPr>
                <w:rStyle w:val="Hyperlink"/>
                <w:rFonts w:ascii="Calibri Light" w:hAnsi="Calibri Light" w:cs="Calibri Light"/>
                <w:noProof/>
              </w:rPr>
              <w:t>2.5 Availability and Use of Referrals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_Toc28940565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33</w:t>
            </w:r>
            <w:r w:rsidR="00B81C99" w:rsidRPr="00776634">
              <w:rPr>
                <w:rFonts w:ascii="Calibri Light" w:hAnsi="Calibri Light" w:cs="Calibri Light"/>
                <w:noProof/>
                <w:webHidden/>
              </w:rPr>
              <w:fldChar w:fldCharType="end"/>
            </w:r>
          </w:hyperlink>
        </w:p>
        <w:p w14:paraId="1FA75D0D" w14:textId="70616B3C"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6" w:history="1">
            <w:r w:rsidR="00B81C99" w:rsidRPr="00776634">
              <w:rPr>
                <w:rStyle w:val="Hyperlink"/>
                <w:rFonts w:ascii="Calibri Light" w:hAnsi="Calibri Light" w:cs="Calibri Light"/>
                <w:noProof/>
              </w:rPr>
              <w:t>2.6 Clinical Protocols and Standards of Care</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_Toc28940566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34</w:t>
            </w:r>
            <w:r w:rsidR="00B81C99" w:rsidRPr="00776634">
              <w:rPr>
                <w:rFonts w:ascii="Calibri Light" w:hAnsi="Calibri Light" w:cs="Calibri Light"/>
                <w:noProof/>
                <w:webHidden/>
              </w:rPr>
              <w:fldChar w:fldCharType="end"/>
            </w:r>
          </w:hyperlink>
        </w:p>
        <w:p w14:paraId="72A98201" w14:textId="306B7B14"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7" w:history="1">
            <w:r w:rsidR="00B81C99" w:rsidRPr="00776634">
              <w:rPr>
                <w:rStyle w:val="Hyperlink"/>
                <w:rFonts w:ascii="Calibri Light" w:hAnsi="Calibri Light" w:cs="Calibri Light"/>
                <w:noProof/>
              </w:rPr>
              <w:t>2.7 Provision of Family Planning and Related Services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_Toc28940567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35</w:t>
            </w:r>
            <w:r w:rsidR="00B81C99" w:rsidRPr="00776634">
              <w:rPr>
                <w:rFonts w:ascii="Calibri Light" w:hAnsi="Calibri Light" w:cs="Calibri Light"/>
                <w:noProof/>
                <w:webHidden/>
              </w:rPr>
              <w:fldChar w:fldCharType="end"/>
            </w:r>
          </w:hyperlink>
        </w:p>
        <w:p w14:paraId="6BED48BC" w14:textId="6D60A3CC"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8" w:history="1">
            <w:r w:rsidR="00B81C99" w:rsidRPr="00776634">
              <w:rPr>
                <w:rStyle w:val="Hyperlink"/>
                <w:rFonts w:ascii="Calibri Light" w:hAnsi="Calibri Light" w:cs="Calibri Light"/>
                <w:noProof/>
              </w:rPr>
              <w:t>2.8 Range of Family Planning Methods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_Toc28940568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37</w:t>
            </w:r>
            <w:r w:rsidR="00B81C99" w:rsidRPr="00776634">
              <w:rPr>
                <w:rFonts w:ascii="Calibri Light" w:hAnsi="Calibri Light" w:cs="Calibri Light"/>
                <w:noProof/>
                <w:webHidden/>
              </w:rPr>
              <w:fldChar w:fldCharType="end"/>
            </w:r>
          </w:hyperlink>
        </w:p>
        <w:p w14:paraId="090C558D" w14:textId="45770EEA"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69" w:history="1">
            <w:r w:rsidR="00B81C99" w:rsidRPr="00776634">
              <w:rPr>
                <w:rStyle w:val="Hyperlink"/>
                <w:rFonts w:ascii="Calibri Light" w:hAnsi="Calibri Light" w:cs="Calibri Light"/>
                <w:noProof/>
              </w:rPr>
              <w:t>2.9 Durational Residency</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_Toc28940569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39</w:t>
            </w:r>
            <w:r w:rsidR="00B81C99" w:rsidRPr="00776634">
              <w:rPr>
                <w:rFonts w:ascii="Calibri Light" w:hAnsi="Calibri Light" w:cs="Calibri Light"/>
                <w:noProof/>
                <w:webHidden/>
              </w:rPr>
              <w:fldChar w:fldCharType="end"/>
            </w:r>
          </w:hyperlink>
        </w:p>
        <w:p w14:paraId="393AC270" w14:textId="78FF0390"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0" w:history="1">
            <w:r w:rsidR="00B81C99" w:rsidRPr="00776634">
              <w:rPr>
                <w:rStyle w:val="Hyperlink"/>
                <w:rFonts w:ascii="Calibri Light" w:hAnsi="Calibri Light" w:cs="Calibri Light"/>
                <w:noProof/>
              </w:rPr>
              <w:t>2.10 Pregnancy Testing and Diagnosis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_Toc28940570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40</w:t>
            </w:r>
            <w:r w:rsidR="00B81C99" w:rsidRPr="00776634">
              <w:rPr>
                <w:rFonts w:ascii="Calibri Light" w:hAnsi="Calibri Light" w:cs="Calibri Light"/>
                <w:noProof/>
                <w:webHidden/>
              </w:rPr>
              <w:fldChar w:fldCharType="end"/>
            </w:r>
          </w:hyperlink>
        </w:p>
        <w:p w14:paraId="1E420FB7" w14:textId="1A2A235D"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1" w:history="1">
            <w:r w:rsidR="00B81C99" w:rsidRPr="00776634">
              <w:rPr>
                <w:rStyle w:val="Hyperlink"/>
                <w:rFonts w:ascii="Calibri Light" w:hAnsi="Calibri Light" w:cs="Calibri Light"/>
                <w:noProof/>
              </w:rPr>
              <w:t>2.11 Compliance with Legislative Mandates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_Toc28940571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43</w:t>
            </w:r>
            <w:r w:rsidR="00B81C99" w:rsidRPr="00776634">
              <w:rPr>
                <w:rFonts w:ascii="Calibri Light" w:hAnsi="Calibri Light" w:cs="Calibri Light"/>
                <w:noProof/>
                <w:webHidden/>
              </w:rPr>
              <w:fldChar w:fldCharType="end"/>
            </w:r>
          </w:hyperlink>
        </w:p>
        <w:p w14:paraId="054324BE" w14:textId="07201D08" w:rsidR="00BF10C0" w:rsidRPr="00776634" w:rsidRDefault="00BF10C0" w:rsidP="00776634">
          <w:pPr>
            <w:pStyle w:val="TOC1"/>
            <w:tabs>
              <w:tab w:val="right" w:pos="9350"/>
            </w:tabs>
            <w:spacing w:line="240" w:lineRule="auto"/>
            <w:rPr>
              <w:rFonts w:ascii="Calibri Light" w:hAnsi="Calibri Light" w:cs="Calibri Light"/>
              <w:b/>
              <w:noProof/>
            </w:rPr>
          </w:pPr>
          <w:r w:rsidRPr="00776634">
            <w:rPr>
              <w:rFonts w:ascii="Calibri Light" w:hAnsi="Calibri Light" w:cs="Calibri Light"/>
              <w:b/>
              <w:noProof/>
            </w:rPr>
            <w:t>Confidentiality</w:t>
          </w:r>
        </w:p>
        <w:p w14:paraId="6761AED4" w14:textId="2B55B45A"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2" w:history="1">
            <w:r w:rsidR="00B81C99" w:rsidRPr="00776634">
              <w:rPr>
                <w:rStyle w:val="Hyperlink"/>
                <w:rFonts w:ascii="Calibri Light" w:hAnsi="Calibri Light" w:cs="Calibri Light"/>
                <w:noProof/>
              </w:rPr>
              <w:t>3 Confidentiality</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_Toc28940572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45</w:t>
            </w:r>
            <w:r w:rsidR="00B81C99" w:rsidRPr="00776634">
              <w:rPr>
                <w:rFonts w:ascii="Calibri Light" w:hAnsi="Calibri Light" w:cs="Calibri Light"/>
                <w:noProof/>
                <w:webHidden/>
              </w:rPr>
              <w:fldChar w:fldCharType="end"/>
            </w:r>
          </w:hyperlink>
        </w:p>
        <w:p w14:paraId="0D396E45" w14:textId="77777777" w:rsidR="007B5A1B" w:rsidRDefault="007B5A1B" w:rsidP="00776634">
          <w:pPr>
            <w:pStyle w:val="TOC1"/>
            <w:tabs>
              <w:tab w:val="right" w:pos="9350"/>
            </w:tabs>
            <w:spacing w:line="240" w:lineRule="auto"/>
            <w:rPr>
              <w:rFonts w:ascii="Calibri Light" w:hAnsi="Calibri Light" w:cs="Calibri Light"/>
              <w:b/>
              <w:noProof/>
            </w:rPr>
          </w:pPr>
        </w:p>
        <w:p w14:paraId="3DED8400" w14:textId="20C052E9" w:rsidR="00BF10C0" w:rsidRPr="00776634" w:rsidRDefault="00BF10C0" w:rsidP="00776634">
          <w:pPr>
            <w:pStyle w:val="TOC1"/>
            <w:tabs>
              <w:tab w:val="right" w:pos="9350"/>
            </w:tabs>
            <w:spacing w:line="240" w:lineRule="auto"/>
            <w:rPr>
              <w:rFonts w:ascii="Calibri Light" w:hAnsi="Calibri Light" w:cs="Calibri Light"/>
              <w:b/>
              <w:noProof/>
            </w:rPr>
          </w:pPr>
          <w:r w:rsidRPr="00776634">
            <w:rPr>
              <w:rFonts w:ascii="Calibri Light" w:hAnsi="Calibri Light" w:cs="Calibri Light"/>
              <w:b/>
              <w:noProof/>
            </w:rPr>
            <w:lastRenderedPageBreak/>
            <w:t>Community Participation, Education, and Project Promotion</w:t>
          </w:r>
        </w:p>
        <w:p w14:paraId="297CE291" w14:textId="7057FCF8"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3" w:history="1">
            <w:r w:rsidR="00B81C99" w:rsidRPr="00776634">
              <w:rPr>
                <w:rStyle w:val="Hyperlink"/>
                <w:rFonts w:ascii="Calibri Light" w:hAnsi="Calibri Light" w:cs="Calibri Light"/>
                <w:noProof/>
              </w:rPr>
              <w:t>4.1 Collaborative Planning and Community Engagement</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_Toc28940573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47</w:t>
            </w:r>
            <w:r w:rsidR="00B81C99" w:rsidRPr="00776634">
              <w:rPr>
                <w:rFonts w:ascii="Calibri Light" w:hAnsi="Calibri Light" w:cs="Calibri Light"/>
                <w:noProof/>
                <w:webHidden/>
              </w:rPr>
              <w:fldChar w:fldCharType="end"/>
            </w:r>
          </w:hyperlink>
        </w:p>
        <w:p w14:paraId="370CAF91" w14:textId="1D6EEAC5"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4" w:history="1">
            <w:r w:rsidR="00B81C99" w:rsidRPr="00776634">
              <w:rPr>
                <w:rStyle w:val="Hyperlink"/>
                <w:rFonts w:ascii="Calibri Light" w:hAnsi="Calibri Light" w:cs="Calibri Light"/>
                <w:noProof/>
              </w:rPr>
              <w:t>4.2 Community Awareness and Education</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_Toc28940574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48</w:t>
            </w:r>
            <w:r w:rsidR="00B81C99" w:rsidRPr="00776634">
              <w:rPr>
                <w:rFonts w:ascii="Calibri Light" w:hAnsi="Calibri Light" w:cs="Calibri Light"/>
                <w:noProof/>
                <w:webHidden/>
              </w:rPr>
              <w:fldChar w:fldCharType="end"/>
            </w:r>
          </w:hyperlink>
        </w:p>
        <w:p w14:paraId="296E1F91" w14:textId="58A084EF" w:rsidR="00BF10C0" w:rsidRPr="00776634" w:rsidRDefault="00BF10C0" w:rsidP="00776634">
          <w:pPr>
            <w:pStyle w:val="TOC1"/>
            <w:tabs>
              <w:tab w:val="right" w:pos="9350"/>
            </w:tabs>
            <w:spacing w:line="240" w:lineRule="auto"/>
            <w:rPr>
              <w:rFonts w:ascii="Calibri Light" w:hAnsi="Calibri Light" w:cs="Calibri Light"/>
              <w:b/>
              <w:noProof/>
            </w:rPr>
          </w:pPr>
          <w:r w:rsidRPr="00776634">
            <w:rPr>
              <w:rFonts w:ascii="Calibri Light" w:hAnsi="Calibri Light" w:cs="Calibri Light"/>
              <w:b/>
              <w:noProof/>
            </w:rPr>
            <w:t>Information and Education Materials Approval</w:t>
          </w:r>
        </w:p>
        <w:p w14:paraId="7CB80DD0" w14:textId="5398DC52"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5" w:history="1">
            <w:r w:rsidR="00B81C99" w:rsidRPr="00776634">
              <w:rPr>
                <w:rStyle w:val="Hyperlink"/>
                <w:rFonts w:ascii="Calibri Light" w:hAnsi="Calibri Light" w:cs="Calibri Light"/>
                <w:noProof/>
              </w:rPr>
              <w:t>5.1 Materials Review and Approval Process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_Toc28940575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49</w:t>
            </w:r>
            <w:r w:rsidR="00B81C99" w:rsidRPr="00776634">
              <w:rPr>
                <w:rFonts w:ascii="Calibri Light" w:hAnsi="Calibri Light" w:cs="Calibri Light"/>
                <w:noProof/>
                <w:webHidden/>
              </w:rPr>
              <w:fldChar w:fldCharType="end"/>
            </w:r>
          </w:hyperlink>
        </w:p>
        <w:p w14:paraId="3BF6D0FC" w14:textId="522E0B09"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6" w:history="1">
            <w:r w:rsidR="00B81C99" w:rsidRPr="00776634">
              <w:rPr>
                <w:rStyle w:val="Hyperlink"/>
                <w:rFonts w:ascii="Calibri Light" w:hAnsi="Calibri Light" w:cs="Calibri Light"/>
                <w:noProof/>
              </w:rPr>
              <w:t>5.3 Advisory Committee Membership</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_Toc28940576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50</w:t>
            </w:r>
            <w:r w:rsidR="00B81C99" w:rsidRPr="00776634">
              <w:rPr>
                <w:rFonts w:ascii="Calibri Light" w:hAnsi="Calibri Light" w:cs="Calibri Light"/>
                <w:noProof/>
                <w:webHidden/>
              </w:rPr>
              <w:fldChar w:fldCharType="end"/>
            </w:r>
          </w:hyperlink>
        </w:p>
        <w:p w14:paraId="06BC2719" w14:textId="45BA9AB4"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7" w:history="1">
            <w:r w:rsidR="00B81C99" w:rsidRPr="00776634">
              <w:rPr>
                <w:rStyle w:val="Hyperlink"/>
                <w:rFonts w:ascii="Calibri Light" w:hAnsi="Calibri Light" w:cs="Calibri Light"/>
                <w:noProof/>
              </w:rPr>
              <w:t>5.4 Grantee Oversight for Materials Review</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_Toc28940577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51</w:t>
            </w:r>
            <w:r w:rsidR="00B81C99" w:rsidRPr="00776634">
              <w:rPr>
                <w:rFonts w:ascii="Calibri Light" w:hAnsi="Calibri Light" w:cs="Calibri Light"/>
                <w:noProof/>
                <w:webHidden/>
              </w:rPr>
              <w:fldChar w:fldCharType="end"/>
            </w:r>
          </w:hyperlink>
        </w:p>
        <w:p w14:paraId="7B348B7F" w14:textId="4B987428"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8" w:history="1">
            <w:r w:rsidR="00B81C99" w:rsidRPr="00776634">
              <w:rPr>
                <w:rStyle w:val="Hyperlink"/>
                <w:rFonts w:ascii="Calibri Light" w:hAnsi="Calibri Light" w:cs="Calibri Light"/>
                <w:noProof/>
              </w:rPr>
              <w:t>5.5 Advisory Committee Responsibility for Materials Review</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_Toc28940578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52</w:t>
            </w:r>
            <w:r w:rsidR="00B81C99" w:rsidRPr="00776634">
              <w:rPr>
                <w:rFonts w:ascii="Calibri Light" w:hAnsi="Calibri Light" w:cs="Calibri Light"/>
                <w:noProof/>
                <w:webHidden/>
              </w:rPr>
              <w:fldChar w:fldCharType="end"/>
            </w:r>
          </w:hyperlink>
        </w:p>
        <w:p w14:paraId="29D887CA" w14:textId="319F9715"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79" w:history="1">
            <w:r w:rsidR="00B81C99" w:rsidRPr="00776634">
              <w:rPr>
                <w:rStyle w:val="Hyperlink"/>
                <w:rFonts w:ascii="Calibri Light" w:hAnsi="Calibri Light" w:cs="Calibri Light"/>
                <w:noProof/>
              </w:rPr>
              <w:t>5.6 Advisory Committee Requirements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_Toc28940579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53</w:t>
            </w:r>
            <w:r w:rsidR="00B81C99" w:rsidRPr="00776634">
              <w:rPr>
                <w:rFonts w:ascii="Calibri Light" w:hAnsi="Calibri Light" w:cs="Calibri Light"/>
                <w:noProof/>
                <w:webHidden/>
              </w:rPr>
              <w:fldChar w:fldCharType="end"/>
            </w:r>
          </w:hyperlink>
        </w:p>
        <w:p w14:paraId="07F97C6A" w14:textId="73EE0425" w:rsidR="00BF10C0" w:rsidRPr="00776634" w:rsidRDefault="00BF10C0" w:rsidP="00776634">
          <w:pPr>
            <w:pStyle w:val="TOC1"/>
            <w:tabs>
              <w:tab w:val="right" w:pos="9350"/>
            </w:tabs>
            <w:spacing w:line="240" w:lineRule="auto"/>
            <w:rPr>
              <w:rFonts w:ascii="Calibri Light" w:hAnsi="Calibri Light" w:cs="Calibri Light"/>
              <w:b/>
              <w:noProof/>
            </w:rPr>
          </w:pPr>
          <w:r w:rsidRPr="00776634">
            <w:rPr>
              <w:rFonts w:ascii="Calibri Light" w:hAnsi="Calibri Light" w:cs="Calibri Light"/>
              <w:b/>
              <w:noProof/>
            </w:rPr>
            <w:t>Additional Administrative Requirements</w:t>
          </w:r>
        </w:p>
        <w:p w14:paraId="72DE2593" w14:textId="3E2CE653"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80" w:history="1">
            <w:r w:rsidR="00B81C99" w:rsidRPr="00776634">
              <w:rPr>
                <w:rStyle w:val="Hyperlink"/>
                <w:rFonts w:ascii="Calibri Light" w:hAnsi="Calibri Light" w:cs="Calibri Light"/>
                <w:noProof/>
              </w:rPr>
              <w:t>6.1 Facilities and Accessibility of Services</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_Toc28940580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55</w:t>
            </w:r>
            <w:r w:rsidR="00B81C99" w:rsidRPr="00776634">
              <w:rPr>
                <w:rFonts w:ascii="Calibri Light" w:hAnsi="Calibri Light" w:cs="Calibri Light"/>
                <w:noProof/>
                <w:webHidden/>
              </w:rPr>
              <w:fldChar w:fldCharType="end"/>
            </w:r>
          </w:hyperlink>
        </w:p>
        <w:p w14:paraId="4F546665" w14:textId="41FFA2B5" w:rsidR="00B81C99" w:rsidRPr="00776634" w:rsidRDefault="00BB6649" w:rsidP="00776634">
          <w:pPr>
            <w:pStyle w:val="TOC1"/>
            <w:tabs>
              <w:tab w:val="right" w:pos="9350"/>
            </w:tabs>
            <w:spacing w:line="240" w:lineRule="auto"/>
            <w:rPr>
              <w:rFonts w:ascii="Calibri Light" w:eastAsiaTheme="minorEastAsia" w:hAnsi="Calibri Light" w:cs="Calibri Light"/>
              <w:noProof/>
            </w:rPr>
          </w:pPr>
          <w:hyperlink w:anchor="_Toc28940581" w:history="1">
            <w:r w:rsidR="00B81C99" w:rsidRPr="00776634">
              <w:rPr>
                <w:rStyle w:val="Hyperlink"/>
                <w:rFonts w:ascii="Calibri Light" w:hAnsi="Calibri Light" w:cs="Calibri Light"/>
                <w:noProof/>
              </w:rPr>
              <w:t>6.2 Human Subjects Clearance (Research)</w:t>
            </w:r>
            <w:r w:rsidR="00B81C99" w:rsidRPr="00776634">
              <w:rPr>
                <w:rFonts w:ascii="Calibri Light" w:hAnsi="Calibri Light" w:cs="Calibri Light"/>
                <w:noProof/>
                <w:webHidden/>
              </w:rPr>
              <w:tab/>
            </w:r>
            <w:r w:rsidR="00B81C99" w:rsidRPr="00776634">
              <w:rPr>
                <w:rFonts w:ascii="Calibri Light" w:hAnsi="Calibri Light" w:cs="Calibri Light"/>
                <w:noProof/>
                <w:webHidden/>
              </w:rPr>
              <w:fldChar w:fldCharType="begin"/>
            </w:r>
            <w:r w:rsidR="00B81C99" w:rsidRPr="00776634">
              <w:rPr>
                <w:rFonts w:ascii="Calibri Light" w:hAnsi="Calibri Light" w:cs="Calibri Light"/>
                <w:noProof/>
                <w:webHidden/>
              </w:rPr>
              <w:instrText xml:space="preserve"> PAGEREF _Toc28940581 \h </w:instrText>
            </w:r>
            <w:r w:rsidR="00B81C99" w:rsidRPr="00776634">
              <w:rPr>
                <w:rFonts w:ascii="Calibri Light" w:hAnsi="Calibri Light" w:cs="Calibri Light"/>
                <w:noProof/>
                <w:webHidden/>
              </w:rPr>
            </w:r>
            <w:r w:rsidR="00B81C99" w:rsidRPr="00776634">
              <w:rPr>
                <w:rFonts w:ascii="Calibri Light" w:hAnsi="Calibri Light" w:cs="Calibri Light"/>
                <w:noProof/>
                <w:webHidden/>
              </w:rPr>
              <w:fldChar w:fldCharType="separate"/>
            </w:r>
            <w:r w:rsidR="007A1EDB">
              <w:rPr>
                <w:rFonts w:ascii="Calibri Light" w:hAnsi="Calibri Light" w:cs="Calibri Light"/>
                <w:noProof/>
                <w:webHidden/>
              </w:rPr>
              <w:t>57</w:t>
            </w:r>
            <w:r w:rsidR="00B81C99" w:rsidRPr="00776634">
              <w:rPr>
                <w:rFonts w:ascii="Calibri Light" w:hAnsi="Calibri Light" w:cs="Calibri Light"/>
                <w:noProof/>
                <w:webHidden/>
              </w:rPr>
              <w:fldChar w:fldCharType="end"/>
            </w:r>
          </w:hyperlink>
        </w:p>
        <w:p w14:paraId="67B69EAA" w14:textId="4E1CD1B4" w:rsidR="0098117A" w:rsidRPr="00776634" w:rsidRDefault="000E121D" w:rsidP="00776634">
          <w:pPr>
            <w:tabs>
              <w:tab w:val="right" w:pos="9360"/>
            </w:tabs>
            <w:spacing w:before="200" w:after="80" w:line="240" w:lineRule="auto"/>
            <w:rPr>
              <w:rFonts w:ascii="Calibri Light" w:hAnsi="Calibri Light" w:cs="Calibri Light"/>
              <w:b/>
              <w:color w:val="000000"/>
            </w:rPr>
          </w:pPr>
          <w:r w:rsidRPr="00776634">
            <w:rPr>
              <w:rFonts w:ascii="Calibri Light" w:hAnsi="Calibri Light" w:cs="Calibri Light"/>
              <w:sz w:val="20"/>
              <w:szCs w:val="20"/>
            </w:rPr>
            <w:fldChar w:fldCharType="end"/>
          </w:r>
        </w:p>
      </w:sdtContent>
    </w:sdt>
    <w:p w14:paraId="16FBD98F" w14:textId="77777777" w:rsidR="00C33D22" w:rsidRPr="00776634" w:rsidRDefault="00C33D22"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1371AF8A" w14:textId="5A63FE5D"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49222919" w14:textId="77777777" w:rsidR="007B5A1B" w:rsidRPr="00776634" w:rsidRDefault="007B5A1B" w:rsidP="00776634">
      <w:pPr>
        <w:spacing w:after="0" w:line="240" w:lineRule="auto"/>
        <w:jc w:val="center"/>
        <w:rPr>
          <w:rFonts w:ascii="Calibri Light" w:hAnsi="Calibri Light" w:cs="Calibri Light"/>
          <w:sz w:val="24"/>
          <w:szCs w:val="24"/>
        </w:rPr>
      </w:pPr>
    </w:p>
    <w:p w14:paraId="0B67FF54" w14:textId="038C96A8"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437C4B2D"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
        <w:tblW w:w="9570" w:type="dxa"/>
        <w:tblLayout w:type="fixed"/>
        <w:tblLook w:val="0000" w:firstRow="0" w:lastRow="0" w:firstColumn="0" w:lastColumn="0" w:noHBand="0" w:noVBand="0"/>
      </w:tblPr>
      <w:tblGrid>
        <w:gridCol w:w="2385"/>
        <w:gridCol w:w="7185"/>
      </w:tblGrid>
      <w:tr w:rsidR="0098117A" w:rsidRPr="00776634" w14:paraId="15B7DA14" w14:textId="77777777" w:rsidTr="00AA23D8">
        <w:trPr>
          <w:trHeight w:val="40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FBAE3DA" w14:textId="47442859" w:rsidR="0098117A" w:rsidRPr="00776634" w:rsidRDefault="0076197D" w:rsidP="00776634">
            <w:pPr>
              <w:pStyle w:val="Heading1"/>
              <w:rPr>
                <w:rFonts w:cs="Calibri Light"/>
              </w:rPr>
            </w:pPr>
            <w:bookmarkStart w:id="1" w:name="_Toc28940545"/>
            <w:r w:rsidRPr="00776634">
              <w:rPr>
                <w:rFonts w:cs="Calibri Light"/>
              </w:rPr>
              <w:t>1</w:t>
            </w:r>
            <w:r w:rsidR="000E121D" w:rsidRPr="00776634">
              <w:rPr>
                <w:rFonts w:cs="Calibri Light"/>
              </w:rPr>
              <w:t>.1 Voluntary Participation</w:t>
            </w:r>
            <w:bookmarkEnd w:id="1"/>
          </w:p>
          <w:p w14:paraId="2FC3EDB9" w14:textId="77777777" w:rsidR="0098117A" w:rsidRPr="00776634" w:rsidRDefault="0098117A" w:rsidP="00776634">
            <w:pPr>
              <w:tabs>
                <w:tab w:val="left" w:pos="1440"/>
              </w:tabs>
              <w:spacing w:after="0" w:line="240" w:lineRule="auto"/>
              <w:jc w:val="center"/>
              <w:rPr>
                <w:rFonts w:ascii="Calibri Light" w:hAnsi="Calibri Light" w:cs="Calibri Light"/>
                <w:b/>
              </w:rPr>
            </w:pPr>
          </w:p>
          <w:p w14:paraId="0A83AFA5" w14:textId="1C40EC4F"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t>Family planning services are to be provided solely on a voluntary basis (Sections 1001 and 1007, PHS Act; 42 CFR 59.5 (a</w:t>
            </w:r>
            <w:proofErr w:type="gramStart"/>
            <w:r w:rsidRPr="00776634">
              <w:rPr>
                <w:rFonts w:ascii="Calibri Light" w:hAnsi="Calibri Light" w:cs="Calibri Light"/>
              </w:rPr>
              <w:t>)(</w:t>
            </w:r>
            <w:proofErr w:type="gramEnd"/>
            <w:r w:rsidRPr="00776634">
              <w:rPr>
                <w:rFonts w:ascii="Calibri Light" w:hAnsi="Calibri Light" w:cs="Calibri Light"/>
              </w:rPr>
              <w:t>2)). Clients cannot be coerced to accept services or to use or not use any particular method of family planning (42 CFR 59.5(a</w:t>
            </w:r>
            <w:proofErr w:type="gramStart"/>
            <w:r w:rsidRPr="00776634">
              <w:rPr>
                <w:rFonts w:ascii="Calibri Light" w:hAnsi="Calibri Light" w:cs="Calibri Light"/>
              </w:rPr>
              <w:t>)(</w:t>
            </w:r>
            <w:proofErr w:type="gramEnd"/>
            <w:r w:rsidRPr="00776634">
              <w:rPr>
                <w:rFonts w:ascii="Calibri Light" w:hAnsi="Calibri Light" w:cs="Calibri Light"/>
              </w:rPr>
              <w:t>2)).</w:t>
            </w:r>
            <w:r w:rsidRPr="00776634">
              <w:rPr>
                <w:rFonts w:ascii="Calibri Light" w:hAnsi="Calibri Light" w:cs="Calibri Light"/>
              </w:rPr>
              <w:br/>
            </w:r>
          </w:p>
          <w:p w14:paraId="78F613D2" w14:textId="5804F6C0"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t>A client’s acceptance of family planning services must not be a prerequisite to eligibility for, or receipt of, any other services, assistance from, or participation in any other program that is offered by the grantee or subrecipient (Section 1007, PHS Act; 42 CFR 59.5(a)(2)).</w:t>
            </w:r>
          </w:p>
          <w:p w14:paraId="655C01A4" w14:textId="2B2C227A"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br/>
              <w:t xml:space="preserve">Personnel working within the family planning project must be informed that they may be subject to prosecution if they coerce or try to coerce any person to </w:t>
            </w:r>
            <w:r w:rsidR="00434FE6" w:rsidRPr="00776634">
              <w:rPr>
                <w:rFonts w:ascii="Calibri Light" w:hAnsi="Calibri Light" w:cs="Calibri Light"/>
              </w:rPr>
              <w:t>accept services or to employ or not to employ any particular methods of family planning</w:t>
            </w:r>
            <w:r w:rsidRPr="00776634">
              <w:rPr>
                <w:rFonts w:ascii="Calibri Light" w:hAnsi="Calibri Light" w:cs="Calibri Light"/>
              </w:rPr>
              <w:t xml:space="preserve"> (Section 205, Public Law 94-63, as set out in 42 CFR 59.5(a)(2) footnote 1).</w:t>
            </w:r>
          </w:p>
        </w:tc>
      </w:tr>
      <w:tr w:rsidR="0098117A" w:rsidRPr="00776634" w14:paraId="6466421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6018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4ED09" w14:textId="57337989"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Voluntary Participation</w:t>
            </w:r>
          </w:p>
        </w:tc>
      </w:tr>
      <w:tr w:rsidR="0098117A" w:rsidRPr="00776634" w14:paraId="08C49CFB" w14:textId="77777777">
        <w:trPr>
          <w:trHeight w:val="280"/>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1712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8D82" w14:textId="77777777" w:rsidR="0098117A" w:rsidRPr="00776634" w:rsidRDefault="0098117A" w:rsidP="00776634">
            <w:pPr>
              <w:spacing w:after="0" w:line="240" w:lineRule="auto"/>
              <w:rPr>
                <w:rFonts w:ascii="Calibri Light" w:hAnsi="Calibri Light" w:cs="Calibri Light"/>
              </w:rPr>
            </w:pPr>
          </w:p>
        </w:tc>
      </w:tr>
      <w:tr w:rsidR="0098117A" w:rsidRPr="00776634" w14:paraId="0556A249"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FA1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5F576" w14:textId="77777777" w:rsidR="0098117A" w:rsidRPr="00776634" w:rsidRDefault="0098117A" w:rsidP="00776634">
            <w:pPr>
              <w:spacing w:after="0" w:line="240" w:lineRule="auto"/>
              <w:rPr>
                <w:rFonts w:ascii="Calibri Light" w:hAnsi="Calibri Light" w:cs="Calibri Light"/>
              </w:rPr>
            </w:pPr>
          </w:p>
        </w:tc>
      </w:tr>
      <w:tr w:rsidR="0098117A" w:rsidRPr="00776634" w14:paraId="426916A5"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8C0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3F91F" w14:textId="77777777" w:rsidR="0098117A" w:rsidRPr="00776634" w:rsidRDefault="0098117A" w:rsidP="00776634">
            <w:pPr>
              <w:spacing w:after="0" w:line="240" w:lineRule="auto"/>
              <w:rPr>
                <w:rFonts w:ascii="Calibri Light" w:hAnsi="Calibri Light" w:cs="Calibri Light"/>
              </w:rPr>
            </w:pPr>
          </w:p>
        </w:tc>
      </w:tr>
      <w:tr w:rsidR="0098117A" w:rsidRPr="00776634" w14:paraId="121AB618"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7F7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84F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Providing Quality Family Planning Services: Recommendations from the Centers for Disease Control and Prevention and the U.S. Office of Population Affairs (QFP) Appendix C (pages 45–46)</w:t>
            </w:r>
          </w:p>
          <w:p w14:paraId="159A82A1" w14:textId="13888D1A" w:rsidR="0098117A" w:rsidRPr="00776634" w:rsidRDefault="00BB6649" w:rsidP="00776634">
            <w:pPr>
              <w:spacing w:after="0" w:line="240" w:lineRule="auto"/>
              <w:rPr>
                <w:rFonts w:ascii="Calibri Light" w:hAnsi="Calibri Light" w:cs="Calibri Light"/>
              </w:rPr>
            </w:pPr>
            <w:hyperlink r:id="rId10" w:history="1">
              <w:r w:rsidR="004906B3" w:rsidRPr="00776634">
                <w:rPr>
                  <w:rStyle w:val="Hyperlink"/>
                  <w:rFonts w:ascii="Calibri Light" w:hAnsi="Calibri Light" w:cs="Calibri Light"/>
                </w:rPr>
                <w:t>https://www.hhs.gov/opa/guidelines/clinical-guidelines/quality-family-planning/index.html</w:t>
              </w:r>
            </w:hyperlink>
            <w:r w:rsidR="004906B3" w:rsidRPr="00776634">
              <w:rPr>
                <w:rFonts w:ascii="Calibri Light" w:hAnsi="Calibri Light" w:cs="Calibri Light"/>
                <w:color w:val="1155CC"/>
                <w:u w:val="single"/>
              </w:rPr>
              <w:t xml:space="preserve"> </w:t>
            </w:r>
          </w:p>
          <w:p w14:paraId="3257F9FD" w14:textId="77777777" w:rsidR="004873A4" w:rsidRPr="00776634" w:rsidRDefault="004873A4" w:rsidP="00776634">
            <w:pPr>
              <w:spacing w:after="0" w:line="240" w:lineRule="auto"/>
              <w:rPr>
                <w:rFonts w:ascii="Calibri Light" w:hAnsi="Calibri Light" w:cs="Calibri Light"/>
              </w:rPr>
            </w:pPr>
          </w:p>
          <w:p w14:paraId="69895A41" w14:textId="7F77CF48" w:rsidR="00990561" w:rsidRPr="00776634" w:rsidRDefault="002912F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1178C0" w:rsidRPr="00776634">
              <w:rPr>
                <w:rFonts w:ascii="Calibri Light" w:hAnsi="Calibri Light" w:cs="Calibri Light"/>
              </w:rPr>
              <w:t>42</w:t>
            </w:r>
            <w:r w:rsidR="00D86EC5" w:rsidRPr="00776634">
              <w:rPr>
                <w:rFonts w:ascii="Calibri Light" w:hAnsi="Calibri Light" w:cs="Calibri Light"/>
              </w:rPr>
              <w:t xml:space="preserve"> </w:t>
            </w:r>
            <w:r w:rsidR="001178C0" w:rsidRPr="00776634">
              <w:rPr>
                <w:rFonts w:ascii="Calibri Light" w:hAnsi="Calibri Light" w:cs="Calibri Light"/>
              </w:rPr>
              <w:t>CFR 59.5(a)(2)</w:t>
            </w:r>
            <w:r w:rsidR="00B70410" w:rsidRPr="00776634">
              <w:rPr>
                <w:rFonts w:ascii="Calibri Light" w:hAnsi="Calibri Light" w:cs="Calibri Light"/>
              </w:rPr>
              <w:t xml:space="preserve"> </w:t>
            </w:r>
          </w:p>
          <w:p w14:paraId="1C4805FF" w14:textId="1CA645A9" w:rsidR="002912FE" w:rsidRPr="00776634" w:rsidRDefault="00BB6649" w:rsidP="00776634">
            <w:pPr>
              <w:spacing w:after="0" w:line="240" w:lineRule="auto"/>
              <w:rPr>
                <w:rFonts w:ascii="Calibri Light" w:hAnsi="Calibri Light" w:cs="Calibri Light"/>
              </w:rPr>
            </w:pPr>
            <w:hyperlink r:id="rId11" w:anchor="se42.1.59_15" w:history="1">
              <w:r w:rsidR="002912F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4ACF8D95"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881E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28F9" w14:textId="77777777" w:rsidR="0098117A" w:rsidRPr="00776634" w:rsidRDefault="0098117A" w:rsidP="00776634">
            <w:pPr>
              <w:spacing w:after="0" w:line="240" w:lineRule="auto"/>
              <w:rPr>
                <w:rFonts w:ascii="Calibri Light" w:hAnsi="Calibri Light" w:cs="Calibri Light"/>
              </w:rPr>
            </w:pPr>
          </w:p>
        </w:tc>
      </w:tr>
      <w:tr w:rsidR="0098117A" w:rsidRPr="00776634" w14:paraId="441993BB"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5EA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F81F" w14:textId="77777777" w:rsidR="0098117A" w:rsidRPr="00776634" w:rsidRDefault="0098117A" w:rsidP="00776634">
            <w:pPr>
              <w:spacing w:after="0" w:line="240" w:lineRule="auto"/>
              <w:rPr>
                <w:rFonts w:ascii="Calibri Light" w:hAnsi="Calibri Light" w:cs="Calibri Light"/>
              </w:rPr>
            </w:pPr>
          </w:p>
        </w:tc>
      </w:tr>
    </w:tbl>
    <w:p w14:paraId="244537F0" w14:textId="77777777" w:rsidR="0098117A" w:rsidRPr="00776634" w:rsidRDefault="0098117A" w:rsidP="00776634">
      <w:pPr>
        <w:spacing w:after="0" w:line="240" w:lineRule="auto"/>
        <w:rPr>
          <w:rFonts w:ascii="Calibri Light" w:hAnsi="Calibri Light" w:cs="Calibri Light"/>
        </w:rPr>
      </w:pPr>
    </w:p>
    <w:p w14:paraId="0E7FC536"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family planning services are to be provided solely on a voluntary basis, that a client’s acceptance of services must not be a prerequisite to eligibility for any other services, and that personnel will be subject to prosecution if they coerce or try to coerce any person to undergo an abortion or sterilization procedure. </w:t>
      </w:r>
    </w:p>
    <w:p w14:paraId="56BD65F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14:paraId="3AFE4552"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47B62D49"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Services will be provided on a voluntary basis and clients may not be coerced to use any particular method of contraception or services.</w:t>
      </w:r>
    </w:p>
    <w:p w14:paraId="32F422D6" w14:textId="4C48A4C8"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Staff will be informed</w:t>
      </w:r>
      <w:r w:rsidR="00FE29C5" w:rsidRPr="00776634">
        <w:rPr>
          <w:rFonts w:ascii="Calibri Light" w:hAnsi="Calibri Light" w:cs="Calibri Light"/>
        </w:rPr>
        <w:t xml:space="preserve"> at least once during the project period</w:t>
      </w:r>
      <w:r w:rsidRPr="00776634">
        <w:rPr>
          <w:rFonts w:ascii="Calibri Light" w:hAnsi="Calibri Light" w:cs="Calibri Light"/>
        </w:rPr>
        <w:t xml:space="preserve"> that:</w:t>
      </w:r>
    </w:p>
    <w:p w14:paraId="5AE932FF" w14:textId="77777777" w:rsidR="0098117A" w:rsidRPr="00776634" w:rsidRDefault="000E121D" w:rsidP="00776634">
      <w:pPr>
        <w:pStyle w:val="ListParagraph"/>
        <w:numPr>
          <w:ilvl w:val="1"/>
          <w:numId w:val="4"/>
        </w:numPr>
        <w:spacing w:after="0" w:line="240" w:lineRule="auto"/>
        <w:rPr>
          <w:rFonts w:ascii="Calibri Light" w:hAnsi="Calibri Light" w:cs="Calibri Light"/>
        </w:rPr>
      </w:pPr>
      <w:r w:rsidRPr="00776634">
        <w:rPr>
          <w:rFonts w:ascii="Calibri Light" w:hAnsi="Calibri Light" w:cs="Calibri Light"/>
        </w:rPr>
        <w:lastRenderedPageBreak/>
        <w:t xml:space="preserve">clients may not be coerced to use contraception, or to use any particular method of contraception or service, </w:t>
      </w:r>
    </w:p>
    <w:p w14:paraId="3F5656E0" w14:textId="77777777" w:rsidR="0098117A" w:rsidRPr="00776634" w:rsidRDefault="000E121D" w:rsidP="00776634">
      <w:pPr>
        <w:pStyle w:val="ListParagraph"/>
        <w:numPr>
          <w:ilvl w:val="1"/>
          <w:numId w:val="4"/>
        </w:numPr>
        <w:tabs>
          <w:tab w:val="left" w:pos="1440"/>
        </w:tabs>
        <w:spacing w:after="0" w:line="240" w:lineRule="auto"/>
        <w:rPr>
          <w:rFonts w:ascii="Calibri Light" w:hAnsi="Calibri Light" w:cs="Calibri Light"/>
        </w:rPr>
      </w:pPr>
      <w:r w:rsidRPr="00776634">
        <w:rPr>
          <w:rFonts w:ascii="Calibri Light" w:hAnsi="Calibri Light" w:cs="Calibri Light"/>
        </w:rPr>
        <w:t>family planning services must not be a prerequisite to eligibility for, or receipt of, any other services, assistance from, or participation in any other program,</w:t>
      </w:r>
    </w:p>
    <w:p w14:paraId="6E4F9AFA" w14:textId="77777777" w:rsidR="0098117A" w:rsidRPr="00776634" w:rsidRDefault="000E121D" w:rsidP="00776634">
      <w:pPr>
        <w:pStyle w:val="ListParagraph"/>
        <w:numPr>
          <w:ilvl w:val="1"/>
          <w:numId w:val="4"/>
        </w:numPr>
        <w:spacing w:after="0" w:line="240" w:lineRule="auto"/>
        <w:rPr>
          <w:rFonts w:ascii="Calibri Light" w:hAnsi="Calibri Light" w:cs="Calibri Light"/>
        </w:rPr>
      </w:pPr>
      <w:proofErr w:type="gramStart"/>
      <w:r w:rsidRPr="00776634">
        <w:rPr>
          <w:rFonts w:ascii="Calibri Light" w:hAnsi="Calibri Light" w:cs="Calibri Light"/>
        </w:rPr>
        <w:t>they</w:t>
      </w:r>
      <w:proofErr w:type="gramEnd"/>
      <w:r w:rsidRPr="00776634">
        <w:rPr>
          <w:rFonts w:ascii="Calibri Light" w:hAnsi="Calibri Light" w:cs="Calibri Light"/>
        </w:rPr>
        <w:t xml:space="preserve"> may be subject to prosecution if they coerce, or try to coerce, any person to undergo an abortion or sterilization procedure.</w:t>
      </w:r>
    </w:p>
    <w:p w14:paraId="7EF94D39"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 xml:space="preserve">General consent forms or other documentation at service sites (and/or maintained in electronic health record) will inform clients that services are to be provided on a voluntary basis. </w:t>
      </w:r>
    </w:p>
    <w:p w14:paraId="3D146CD5"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 xml:space="preserve">Each client will sign a general consent form. </w:t>
      </w:r>
    </w:p>
    <w:p w14:paraId="539FFB39"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Administrative policies at service sites include a written statement that receipt of family planning services will not be a prerequisite to receipt of any other services offered by the service site.</w:t>
      </w:r>
    </w:p>
    <w:p w14:paraId="3B759D5D"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General consent forms or other documentation provided to clients will state that receipt of family planning services is not a prerequisite to receipt of any other services offered by the service site.</w:t>
      </w:r>
    </w:p>
    <w:p w14:paraId="2A22C297" w14:textId="77777777" w:rsidR="0098117A" w:rsidRPr="00776634" w:rsidRDefault="000E121D" w:rsidP="00776634">
      <w:pPr>
        <w:pStyle w:val="ListParagraph"/>
        <w:numPr>
          <w:ilvl w:val="0"/>
          <w:numId w:val="4"/>
        </w:numPr>
        <w:spacing w:after="0" w:line="240" w:lineRule="auto"/>
        <w:rPr>
          <w:rFonts w:ascii="Calibri Light" w:hAnsi="Calibri Light" w:cs="Calibri Light"/>
        </w:rPr>
      </w:pPr>
      <w:r w:rsidRPr="00776634">
        <w:rPr>
          <w:rFonts w:ascii="Calibri Light" w:hAnsi="Calibri Light" w:cs="Calibri Light"/>
        </w:rPr>
        <w:t>If any family planning services are not provided directly, subcontracts for family planning services will specify that administrative policies used by service sites include a written statement that services are provided on a voluntary basis.</w:t>
      </w:r>
    </w:p>
    <w:p w14:paraId="128FF17A" w14:textId="77777777" w:rsidR="0098117A" w:rsidRPr="00776634" w:rsidRDefault="0098117A" w:rsidP="00776634">
      <w:pPr>
        <w:spacing w:after="0" w:line="240" w:lineRule="auto"/>
        <w:ind w:left="720"/>
        <w:rPr>
          <w:rFonts w:ascii="Calibri Light" w:hAnsi="Calibri Light" w:cs="Calibri Light"/>
        </w:rPr>
      </w:pPr>
    </w:p>
    <w:p w14:paraId="372F87E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357D4D56" w14:textId="77777777" w:rsidR="0098117A" w:rsidRPr="00776634" w:rsidRDefault="000E121D" w:rsidP="00776634">
      <w:pPr>
        <w:pStyle w:val="ListParagraph"/>
        <w:numPr>
          <w:ilvl w:val="0"/>
          <w:numId w:val="5"/>
        </w:numPr>
        <w:spacing w:after="0" w:line="240" w:lineRule="auto"/>
        <w:rPr>
          <w:rFonts w:ascii="Calibri Light" w:hAnsi="Calibri Light" w:cs="Calibri Light"/>
        </w:rPr>
      </w:pPr>
      <w:r w:rsidRPr="00776634">
        <w:rPr>
          <w:rFonts w:ascii="Calibri Light" w:hAnsi="Calibri Light" w:cs="Calibri Light"/>
        </w:rPr>
        <w:t xml:space="preserve">How and where staff are notified about this policy will be documented (e.g., statement signed by employee, staff circulars, training records, orientation checklist, etc.) at the grantee, subrecipient, and service site levels. </w:t>
      </w:r>
    </w:p>
    <w:p w14:paraId="230C9A5C" w14:textId="77777777" w:rsidR="0098117A" w:rsidRPr="00776634" w:rsidRDefault="000E121D" w:rsidP="00776634">
      <w:pPr>
        <w:pStyle w:val="ListParagraph"/>
        <w:numPr>
          <w:ilvl w:val="0"/>
          <w:numId w:val="5"/>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358A8527" w14:textId="77777777" w:rsidR="0098117A" w:rsidRPr="00776634" w:rsidRDefault="000E121D" w:rsidP="00776634">
      <w:pPr>
        <w:pStyle w:val="ListParagraph"/>
        <w:numPr>
          <w:ilvl w:val="0"/>
          <w:numId w:val="5"/>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1E22F8D2" w14:textId="58BB2137" w:rsidR="0098117A" w:rsidRPr="00776634" w:rsidRDefault="000E121D" w:rsidP="00776634">
      <w:pPr>
        <w:pStyle w:val="ListParagraph"/>
        <w:numPr>
          <w:ilvl w:val="0"/>
          <w:numId w:val="5"/>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3EB046FD" w14:textId="77777777" w:rsidR="0098117A" w:rsidRPr="00776634" w:rsidRDefault="0098117A" w:rsidP="00776634">
      <w:pPr>
        <w:spacing w:after="0" w:line="240" w:lineRule="auto"/>
        <w:ind w:left="720"/>
        <w:rPr>
          <w:rFonts w:ascii="Calibri Light" w:hAnsi="Calibri Light" w:cs="Calibri Light"/>
        </w:rPr>
      </w:pPr>
    </w:p>
    <w:p w14:paraId="0BA02251" w14:textId="77777777" w:rsidR="0098117A" w:rsidRPr="00776634" w:rsidRDefault="0098117A" w:rsidP="00776634">
      <w:pPr>
        <w:spacing w:after="0" w:line="240" w:lineRule="auto"/>
        <w:ind w:left="720"/>
        <w:rPr>
          <w:rFonts w:ascii="Calibri Light" w:hAnsi="Calibri Light" w:cs="Calibri Light"/>
        </w:rPr>
      </w:pPr>
    </w:p>
    <w:p w14:paraId="19513F11" w14:textId="77777777" w:rsidR="0098117A" w:rsidRPr="00776634" w:rsidRDefault="0098117A" w:rsidP="00776634">
      <w:pPr>
        <w:spacing w:after="0" w:line="240" w:lineRule="auto"/>
        <w:ind w:left="720"/>
        <w:rPr>
          <w:rFonts w:ascii="Calibri Light" w:hAnsi="Calibri Light" w:cs="Calibri Light"/>
        </w:rPr>
      </w:pPr>
      <w:bookmarkStart w:id="2" w:name="_ppzzyab6nxyp" w:colFirst="0" w:colLast="0"/>
      <w:bookmarkEnd w:id="2"/>
    </w:p>
    <w:p w14:paraId="5CED2725" w14:textId="77777777" w:rsidR="0098117A" w:rsidRPr="00776634" w:rsidRDefault="0098117A" w:rsidP="00776634">
      <w:pPr>
        <w:spacing w:after="0" w:line="240" w:lineRule="auto"/>
        <w:ind w:left="720"/>
        <w:rPr>
          <w:rFonts w:ascii="Calibri Light" w:hAnsi="Calibri Light" w:cs="Calibri Light"/>
        </w:rPr>
      </w:pPr>
      <w:bookmarkStart w:id="3" w:name="_i3u3tcdupbx1" w:colFirst="0" w:colLast="0"/>
      <w:bookmarkEnd w:id="3"/>
    </w:p>
    <w:p w14:paraId="1103AA95" w14:textId="77777777" w:rsidR="0098117A" w:rsidRPr="00776634" w:rsidRDefault="0098117A" w:rsidP="00776634">
      <w:pPr>
        <w:spacing w:after="0" w:line="240" w:lineRule="auto"/>
        <w:rPr>
          <w:rFonts w:ascii="Calibri Light" w:hAnsi="Calibri Light" w:cs="Calibri Light"/>
        </w:rPr>
      </w:pPr>
      <w:bookmarkStart w:id="4" w:name="_qnzbsv2otpg7" w:colFirst="0" w:colLast="0"/>
      <w:bookmarkEnd w:id="4"/>
    </w:p>
    <w:p w14:paraId="54B3DE6F" w14:textId="77777777" w:rsidR="0098117A" w:rsidRPr="00776634" w:rsidRDefault="0098117A" w:rsidP="00776634">
      <w:pPr>
        <w:spacing w:after="0" w:line="240" w:lineRule="auto"/>
        <w:ind w:left="720"/>
        <w:rPr>
          <w:rFonts w:ascii="Calibri Light" w:hAnsi="Calibri Light" w:cs="Calibri Light"/>
        </w:rPr>
      </w:pPr>
    </w:p>
    <w:p w14:paraId="13692D08" w14:textId="77777777" w:rsidR="0098117A" w:rsidRPr="00776634" w:rsidRDefault="0098117A" w:rsidP="00776634">
      <w:pPr>
        <w:spacing w:after="0" w:line="240" w:lineRule="auto"/>
        <w:ind w:left="720"/>
        <w:rPr>
          <w:rFonts w:ascii="Calibri Light" w:hAnsi="Calibri Light" w:cs="Calibri Light"/>
        </w:rPr>
      </w:pPr>
    </w:p>
    <w:p w14:paraId="44F1442D" w14:textId="2502E0EC"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r w:rsidRPr="00776634">
        <w:rPr>
          <w:rFonts w:ascii="Calibri Light" w:hAnsi="Calibri Light" w:cs="Calibri Light"/>
          <w:sz w:val="24"/>
          <w:szCs w:val="24"/>
        </w:rPr>
        <w:lastRenderedPageBreak/>
        <w:t xml:space="preserve">[INSERT AGENCY NAME AND LOGO] </w:t>
      </w:r>
    </w:p>
    <w:p w14:paraId="7A7B8BA8" w14:textId="77777777" w:rsidR="007B5A1B" w:rsidRPr="00776634" w:rsidRDefault="007B5A1B" w:rsidP="00776634">
      <w:pPr>
        <w:spacing w:after="0" w:line="240" w:lineRule="auto"/>
        <w:jc w:val="center"/>
        <w:rPr>
          <w:rFonts w:ascii="Calibri Light" w:hAnsi="Calibri Light" w:cs="Calibri Light"/>
          <w:sz w:val="24"/>
          <w:szCs w:val="24"/>
        </w:rPr>
      </w:pPr>
    </w:p>
    <w:p w14:paraId="76D15BFE" w14:textId="363CF9F3"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5C4D9F7D"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0"/>
        <w:tblW w:w="9570" w:type="dxa"/>
        <w:tblLayout w:type="fixed"/>
        <w:tblLook w:val="0000" w:firstRow="0" w:lastRow="0" w:firstColumn="0" w:lastColumn="0" w:noHBand="0" w:noVBand="0"/>
      </w:tblPr>
      <w:tblGrid>
        <w:gridCol w:w="2430"/>
        <w:gridCol w:w="7140"/>
      </w:tblGrid>
      <w:tr w:rsidR="0098117A" w:rsidRPr="00776634" w14:paraId="394832FB" w14:textId="77777777" w:rsidTr="00AA23D8">
        <w:trPr>
          <w:trHeight w:val="178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C323D2" w14:textId="06E6FE1B" w:rsidR="0098117A" w:rsidRPr="00776634" w:rsidRDefault="00FA588D" w:rsidP="00776634">
            <w:pPr>
              <w:pStyle w:val="Heading1"/>
              <w:rPr>
                <w:rFonts w:cs="Calibri Light"/>
              </w:rPr>
            </w:pPr>
            <w:bookmarkStart w:id="5" w:name="_Toc28940546"/>
            <w:r w:rsidRPr="00776634">
              <w:rPr>
                <w:rFonts w:cs="Calibri Light"/>
              </w:rPr>
              <w:t>1</w:t>
            </w:r>
            <w:r w:rsidR="000E121D" w:rsidRPr="00776634">
              <w:rPr>
                <w:rFonts w:cs="Calibri Light"/>
              </w:rPr>
              <w:t>.2 Prohibition of Abortion</w:t>
            </w:r>
            <w:r w:rsidRPr="00776634">
              <w:rPr>
                <w:rFonts w:cs="Calibri Light"/>
              </w:rPr>
              <w:t xml:space="preserve"> &amp; Referral for Abortion</w:t>
            </w:r>
            <w:bookmarkEnd w:id="5"/>
          </w:p>
          <w:p w14:paraId="66C04137" w14:textId="17259240" w:rsidR="002D00FF" w:rsidRPr="00776634" w:rsidRDefault="00995270" w:rsidP="00776634">
            <w:pPr>
              <w:tabs>
                <w:tab w:val="left" w:pos="1440"/>
              </w:tabs>
              <w:spacing w:after="0" w:line="240" w:lineRule="auto"/>
              <w:rPr>
                <w:rFonts w:ascii="Calibri Light" w:hAnsi="Calibri Light" w:cs="Calibri Light"/>
                <w:color w:val="FF0000"/>
                <w:sz w:val="16"/>
              </w:rPr>
            </w:pPr>
            <w:r w:rsidRPr="00776634">
              <w:rPr>
                <w:rFonts w:ascii="Calibri Light" w:hAnsi="Calibri Light" w:cs="Calibri Light"/>
                <w:color w:val="FF0000"/>
              </w:rPr>
              <w:t xml:space="preserve"> </w:t>
            </w:r>
          </w:p>
          <w:p w14:paraId="59B2BEA2" w14:textId="7EC1492E" w:rsidR="00990561" w:rsidRPr="00776634" w:rsidRDefault="00FA588D" w:rsidP="00776634">
            <w:pPr>
              <w:pStyle w:val="Default"/>
              <w:rPr>
                <w:rFonts w:ascii="Calibri Light" w:hAnsi="Calibri Light" w:cs="Calibri Light"/>
              </w:rPr>
            </w:pPr>
            <w:r w:rsidRPr="00776634">
              <w:rPr>
                <w:rFonts w:ascii="Calibri Light" w:hAnsi="Calibri Light" w:cs="Calibri Light"/>
                <w:sz w:val="22"/>
                <w:szCs w:val="22"/>
                <w:lang w:eastAsia="x-none"/>
              </w:rPr>
              <w:t>Title X grantees and sub-recipients must be in full compliance with Section 1008 of the Title X statute, which prohibits abortion as a method of family planning, 42 CFR 59.5(a</w:t>
            </w:r>
            <w:proofErr w:type="gramStart"/>
            <w:r w:rsidRPr="00776634">
              <w:rPr>
                <w:rFonts w:ascii="Calibri Light" w:hAnsi="Calibri Light" w:cs="Calibri Light"/>
                <w:sz w:val="22"/>
                <w:szCs w:val="22"/>
                <w:lang w:eastAsia="x-none"/>
              </w:rPr>
              <w:t>)(</w:t>
            </w:r>
            <w:proofErr w:type="gramEnd"/>
            <w:r w:rsidRPr="00776634">
              <w:rPr>
                <w:rFonts w:ascii="Calibri Light" w:hAnsi="Calibri Light" w:cs="Calibri Light"/>
                <w:sz w:val="22"/>
                <w:szCs w:val="22"/>
                <w:lang w:eastAsia="x-none"/>
              </w:rPr>
              <w:t>5), which prohibits projects from providing, promoting, referring for, or supporting abortion as a method of family planning, and 42 CFR 59.14(a), which bars referral for abortion as a method of family planning.</w:t>
            </w:r>
          </w:p>
        </w:tc>
      </w:tr>
      <w:tr w:rsidR="0098117A" w:rsidRPr="00776634" w14:paraId="1F96A650"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90C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670EB" w14:textId="59321A6A"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Prohibition of Abortion</w:t>
            </w:r>
            <w:r w:rsidR="00FA2938" w:rsidRPr="00776634">
              <w:rPr>
                <w:rFonts w:ascii="Calibri Light" w:hAnsi="Calibri Light" w:cs="Calibri Light"/>
                <w:b/>
              </w:rPr>
              <w:t xml:space="preserve"> &amp; Referral for Abortion</w:t>
            </w:r>
          </w:p>
        </w:tc>
      </w:tr>
      <w:tr w:rsidR="0098117A" w:rsidRPr="00776634" w14:paraId="628EB902"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14B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29F87" w14:textId="77777777" w:rsidR="0098117A" w:rsidRPr="00776634" w:rsidRDefault="0098117A" w:rsidP="00776634">
            <w:pPr>
              <w:spacing w:after="0" w:line="240" w:lineRule="auto"/>
              <w:rPr>
                <w:rFonts w:ascii="Calibri Light" w:hAnsi="Calibri Light" w:cs="Calibri Light"/>
              </w:rPr>
            </w:pPr>
          </w:p>
        </w:tc>
      </w:tr>
      <w:tr w:rsidR="0098117A" w:rsidRPr="00776634" w14:paraId="163CD6A6"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C800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98AC1" w14:textId="77777777" w:rsidR="0098117A" w:rsidRPr="00776634" w:rsidRDefault="0098117A" w:rsidP="00776634">
            <w:pPr>
              <w:spacing w:after="0" w:line="240" w:lineRule="auto"/>
              <w:rPr>
                <w:rFonts w:ascii="Calibri Light" w:hAnsi="Calibri Light" w:cs="Calibri Light"/>
              </w:rPr>
            </w:pPr>
          </w:p>
        </w:tc>
      </w:tr>
      <w:tr w:rsidR="0098117A" w:rsidRPr="00776634" w14:paraId="7ED40486"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34B3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42B6" w14:textId="77777777" w:rsidR="0098117A" w:rsidRPr="00776634" w:rsidRDefault="0098117A" w:rsidP="00776634">
            <w:pPr>
              <w:spacing w:after="0" w:line="240" w:lineRule="auto"/>
              <w:rPr>
                <w:rFonts w:ascii="Calibri Light" w:hAnsi="Calibri Light" w:cs="Calibri Light"/>
              </w:rPr>
            </w:pPr>
          </w:p>
        </w:tc>
      </w:tr>
      <w:tr w:rsidR="0098117A" w:rsidRPr="00776634" w14:paraId="2DFBDB25"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E82A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4E953" w14:textId="6A428159"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Section 1008 of the Title X Statute</w:t>
            </w:r>
          </w:p>
          <w:p w14:paraId="50D4D094" w14:textId="1DF4599B" w:rsidR="00990561" w:rsidRPr="00776634" w:rsidRDefault="00BB6649" w:rsidP="00776634">
            <w:pPr>
              <w:spacing w:after="0" w:line="240" w:lineRule="auto"/>
              <w:rPr>
                <w:rFonts w:ascii="Calibri Light" w:hAnsi="Calibri Light" w:cs="Calibri Light"/>
                <w:color w:val="0000FF"/>
                <w:highlight w:val="yellow"/>
                <w:u w:val="single"/>
              </w:rPr>
            </w:pPr>
            <w:hyperlink r:id="rId12" w:history="1">
              <w:r w:rsidR="00494D80" w:rsidRPr="00776634">
                <w:rPr>
                  <w:rStyle w:val="Hyperlink"/>
                  <w:rFonts w:ascii="Calibri Light" w:hAnsi="Calibri Light" w:cs="Calibri Light"/>
                </w:rPr>
                <w:t>https://www.hhs.gov/opa/sites/default/files/title-x-statute-attachment-a_0.pdf</w:t>
              </w:r>
            </w:hyperlink>
          </w:p>
          <w:p w14:paraId="0318ABE4" w14:textId="77777777" w:rsidR="00494D80" w:rsidRPr="00776634" w:rsidRDefault="00494D80" w:rsidP="00776634">
            <w:pPr>
              <w:spacing w:after="0" w:line="240" w:lineRule="auto"/>
              <w:rPr>
                <w:rFonts w:ascii="Calibri Light" w:hAnsi="Calibri Light" w:cs="Calibri Light"/>
                <w:color w:val="0000FF"/>
                <w:highlight w:val="yellow"/>
                <w:u w:val="single"/>
              </w:rPr>
            </w:pPr>
          </w:p>
          <w:p w14:paraId="17EE59E8" w14:textId="322951DE" w:rsidR="00990561" w:rsidRPr="00776634" w:rsidRDefault="00A50D1E" w:rsidP="00776634">
            <w:pPr>
              <w:spacing w:after="0" w:line="240" w:lineRule="auto"/>
              <w:rPr>
                <w:rFonts w:ascii="Calibri Light" w:hAnsi="Calibri Light" w:cs="Calibri Light"/>
                <w:color w:val="0000FF"/>
                <w:u w:val="single"/>
              </w:rPr>
            </w:pPr>
            <w:r w:rsidRPr="00776634">
              <w:rPr>
                <w:rFonts w:ascii="Calibri Light" w:hAnsi="Calibri Light" w:cs="Calibri Light"/>
              </w:rPr>
              <w:t xml:space="preserve">Code of Federal Regulations </w:t>
            </w:r>
            <w:r w:rsidR="00990561" w:rsidRPr="00776634">
              <w:rPr>
                <w:rFonts w:ascii="Calibri Light" w:hAnsi="Calibri Light" w:cs="Calibri Light"/>
                <w:bCs/>
              </w:rPr>
              <w:t>42 CFR Part 59</w:t>
            </w:r>
            <w:r w:rsidR="00FA049F" w:rsidRPr="00776634">
              <w:rPr>
                <w:rFonts w:ascii="Calibri Light" w:hAnsi="Calibri Light" w:cs="Calibri Light"/>
                <w:bCs/>
              </w:rPr>
              <w:t>.</w:t>
            </w:r>
            <w:r w:rsidR="00FA588D" w:rsidRPr="00776634">
              <w:rPr>
                <w:rFonts w:ascii="Calibri Light" w:hAnsi="Calibri Light" w:cs="Calibri Light"/>
                <w:bCs/>
              </w:rPr>
              <w:t>14(a)</w:t>
            </w:r>
            <w:r w:rsidR="00FA2938" w:rsidRPr="00776634">
              <w:rPr>
                <w:rFonts w:ascii="Calibri Light" w:hAnsi="Calibri Light" w:cs="Calibri Light"/>
                <w:bCs/>
              </w:rPr>
              <w:t xml:space="preserve"> and 59.5(a)(5)</w:t>
            </w:r>
            <w:r w:rsidR="00AA23D8" w:rsidRPr="00776634">
              <w:rPr>
                <w:rFonts w:ascii="Calibri Light" w:hAnsi="Calibri Light" w:cs="Calibri Light"/>
                <w:bCs/>
              </w:rPr>
              <w:t xml:space="preserve"> </w:t>
            </w:r>
            <w:hyperlink r:id="rId13" w:anchor="se42.1.59_15" w:history="1">
              <w:r w:rsidRPr="00776634">
                <w:rPr>
                  <w:rStyle w:val="Hyperlink"/>
                  <w:rFonts w:ascii="Calibri Light" w:hAnsi="Calibri Light" w:cs="Calibri Light"/>
                </w:rPr>
                <w:t>https://www.ecfr.gov/cgi-bin/text-idx?SID=c1cbd72e13f7230f1e8328fa52b57899&amp;mc=true&amp;node=sp42.1.59.a&amp;rgn=div6#se42.1.59_15</w:t>
              </w:r>
            </w:hyperlink>
            <w:r w:rsidRPr="00776634">
              <w:rPr>
                <w:rFonts w:ascii="Calibri Light" w:hAnsi="Calibri Light" w:cs="Calibri Light"/>
              </w:rPr>
              <w:t xml:space="preserve"> </w:t>
            </w:r>
          </w:p>
        </w:tc>
      </w:tr>
      <w:tr w:rsidR="0098117A" w:rsidRPr="00776634" w14:paraId="4931F252"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E75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F634" w14:textId="77777777" w:rsidR="0098117A" w:rsidRPr="00776634" w:rsidRDefault="0098117A" w:rsidP="00776634">
            <w:pPr>
              <w:spacing w:after="0" w:line="240" w:lineRule="auto"/>
              <w:rPr>
                <w:rFonts w:ascii="Calibri Light" w:hAnsi="Calibri Light" w:cs="Calibri Light"/>
              </w:rPr>
            </w:pPr>
          </w:p>
        </w:tc>
      </w:tr>
      <w:tr w:rsidR="0098117A" w:rsidRPr="00776634" w14:paraId="0821C4DA"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0DE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52AA5" w14:textId="77777777" w:rsidR="0098117A" w:rsidRPr="00776634" w:rsidRDefault="0098117A" w:rsidP="00776634">
            <w:pPr>
              <w:spacing w:after="0" w:line="240" w:lineRule="auto"/>
              <w:rPr>
                <w:rFonts w:ascii="Calibri Light" w:hAnsi="Calibri Light" w:cs="Calibri Light"/>
              </w:rPr>
            </w:pPr>
          </w:p>
        </w:tc>
      </w:tr>
    </w:tbl>
    <w:p w14:paraId="1289888F" w14:textId="77777777" w:rsidR="0098117A" w:rsidRPr="00776634" w:rsidRDefault="0098117A" w:rsidP="00776634">
      <w:pPr>
        <w:spacing w:after="0" w:line="240" w:lineRule="auto"/>
        <w:rPr>
          <w:rFonts w:ascii="Calibri Light" w:hAnsi="Calibri Light" w:cs="Calibri Light"/>
          <w:sz w:val="16"/>
        </w:rPr>
      </w:pPr>
    </w:p>
    <w:p w14:paraId="4148939E" w14:textId="4AECEBE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t>
      </w:r>
      <w:r w:rsidR="00494D80" w:rsidRPr="00776634">
        <w:rPr>
          <w:rFonts w:ascii="Calibri Light" w:hAnsi="Calibri Light" w:cs="Calibri Light"/>
        </w:rPr>
        <w:t>with requirements that prohibit</w:t>
      </w:r>
      <w:r w:rsidR="00FA588D" w:rsidRPr="00776634">
        <w:rPr>
          <w:rFonts w:ascii="Calibri Light" w:hAnsi="Calibri Light" w:cs="Calibri Light"/>
        </w:rPr>
        <w:t xml:space="preserve"> providing, promoting, referring for, or supporting abortion as a method of family planning</w:t>
      </w:r>
      <w:r w:rsidR="00494D80" w:rsidRPr="00776634">
        <w:rPr>
          <w:rFonts w:ascii="Calibri Light" w:hAnsi="Calibri Light" w:cs="Calibri Light"/>
        </w:rPr>
        <w:t xml:space="preserve">; and referring </w:t>
      </w:r>
      <w:r w:rsidR="00FA588D" w:rsidRPr="00776634">
        <w:rPr>
          <w:rFonts w:ascii="Calibri Light" w:hAnsi="Calibri Light" w:cs="Calibri Light"/>
        </w:rPr>
        <w:t>for abortion as a method of family planning</w:t>
      </w:r>
      <w:r w:rsidRPr="00776634">
        <w:rPr>
          <w:rFonts w:ascii="Calibri Light" w:hAnsi="Calibri Light" w:cs="Calibri Light"/>
        </w:rPr>
        <w:t xml:space="preserve">. </w:t>
      </w:r>
    </w:p>
    <w:p w14:paraId="1853DAAF" w14:textId="59AD7AB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00494D80" w:rsidRPr="00776634">
        <w:rPr>
          <w:rFonts w:ascii="Calibri Light" w:hAnsi="Calibri Light" w:cs="Calibri Light"/>
          <w:b/>
          <w:sz w:val="16"/>
        </w:rPr>
        <w:t xml:space="preserve"> </w:t>
      </w:r>
      <w:r w:rsidRPr="00776634">
        <w:rPr>
          <w:rFonts w:ascii="Calibri Light" w:hAnsi="Calibri Light" w:cs="Calibri Light"/>
          <w:b/>
        </w:rPr>
        <w:tab/>
      </w:r>
    </w:p>
    <w:p w14:paraId="63F92D9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6956AE4E" w14:textId="1DF1410F" w:rsidR="0098117A" w:rsidRPr="00776634" w:rsidRDefault="000E121D" w:rsidP="00776634">
      <w:pPr>
        <w:pStyle w:val="ListParagraph"/>
        <w:numPr>
          <w:ilvl w:val="0"/>
          <w:numId w:val="6"/>
        </w:numPr>
        <w:spacing w:after="0" w:line="240" w:lineRule="auto"/>
        <w:rPr>
          <w:rFonts w:ascii="Calibri Light" w:hAnsi="Calibri Light" w:cs="Calibri Light"/>
        </w:rPr>
      </w:pPr>
      <w:r w:rsidRPr="00776634">
        <w:rPr>
          <w:rFonts w:ascii="Calibri Light" w:hAnsi="Calibri Light" w:cs="Calibri Light"/>
        </w:rPr>
        <w:t>Abortion will not be provided as a method of family planning as part of the Title X project.</w:t>
      </w:r>
    </w:p>
    <w:p w14:paraId="4B59A607" w14:textId="3E165FC3" w:rsidR="00FA588D" w:rsidRPr="00776634" w:rsidRDefault="00494D80" w:rsidP="00776634">
      <w:pPr>
        <w:pStyle w:val="ListParagraph"/>
        <w:numPr>
          <w:ilvl w:val="0"/>
          <w:numId w:val="6"/>
        </w:numPr>
        <w:spacing w:after="0" w:line="240" w:lineRule="auto"/>
        <w:rPr>
          <w:rFonts w:ascii="Calibri Light" w:hAnsi="Calibri Light" w:cs="Calibri Light"/>
        </w:rPr>
      </w:pPr>
      <w:r w:rsidRPr="00776634">
        <w:rPr>
          <w:rFonts w:ascii="Calibri Light" w:hAnsi="Calibri Light" w:cs="Calibri Light"/>
        </w:rPr>
        <w:t>Clients</w:t>
      </w:r>
      <w:r w:rsidR="00FA588D" w:rsidRPr="00776634">
        <w:rPr>
          <w:rFonts w:ascii="Calibri Light" w:hAnsi="Calibri Light" w:cs="Calibri Light"/>
        </w:rPr>
        <w:t xml:space="preserve"> will not </w:t>
      </w:r>
      <w:r w:rsidRPr="00776634">
        <w:rPr>
          <w:rFonts w:ascii="Calibri Light" w:hAnsi="Calibri Light" w:cs="Calibri Light"/>
        </w:rPr>
        <w:t xml:space="preserve">be referred </w:t>
      </w:r>
      <w:r w:rsidR="00FA588D" w:rsidRPr="00776634">
        <w:rPr>
          <w:rFonts w:ascii="Calibri Light" w:hAnsi="Calibri Light" w:cs="Calibri Light"/>
        </w:rPr>
        <w:t>for abortion as part of the Title X project, except for medical emergencies, or in the case of rape or incest.</w:t>
      </w:r>
    </w:p>
    <w:p w14:paraId="29343D07" w14:textId="7E22D149" w:rsidR="00FA588D" w:rsidRPr="00776634" w:rsidRDefault="000E121D" w:rsidP="00776634">
      <w:pPr>
        <w:pStyle w:val="ListParagraph"/>
        <w:numPr>
          <w:ilvl w:val="0"/>
          <w:numId w:val="6"/>
        </w:numPr>
        <w:spacing w:after="0" w:line="240" w:lineRule="auto"/>
        <w:rPr>
          <w:rFonts w:ascii="Calibri Light" w:hAnsi="Calibri Light" w:cs="Calibri Light"/>
        </w:rPr>
      </w:pPr>
      <w:r w:rsidRPr="00776634">
        <w:rPr>
          <w:rFonts w:ascii="Calibri Light" w:hAnsi="Calibri Light" w:cs="Calibri Light"/>
        </w:rPr>
        <w:t>Contracts with subrecipients will includ</w:t>
      </w:r>
      <w:r w:rsidR="00FA588D" w:rsidRPr="00776634">
        <w:rPr>
          <w:rFonts w:ascii="Calibri Light" w:hAnsi="Calibri Light" w:cs="Calibri Light"/>
        </w:rPr>
        <w:t xml:space="preserve">e </w:t>
      </w:r>
      <w:r w:rsidRPr="00776634">
        <w:rPr>
          <w:rFonts w:ascii="Calibri Light" w:hAnsi="Calibri Light" w:cs="Calibri Light"/>
        </w:rPr>
        <w:t xml:space="preserve">language </w:t>
      </w:r>
      <w:r w:rsidR="00FA588D" w:rsidRPr="00776634">
        <w:rPr>
          <w:rFonts w:ascii="Calibri Light" w:hAnsi="Calibri Light" w:cs="Calibri Light"/>
        </w:rPr>
        <w:t>addressing the requirement prohibiting</w:t>
      </w:r>
      <w:r w:rsidR="00C11EA5" w:rsidRPr="00776634">
        <w:rPr>
          <w:rFonts w:ascii="Calibri Light" w:hAnsi="Calibri Light" w:cs="Calibri Light"/>
        </w:rPr>
        <w:t>:</w:t>
      </w:r>
    </w:p>
    <w:p w14:paraId="3D69C5DF" w14:textId="18C3CB98" w:rsidR="0098117A" w:rsidRPr="00776634" w:rsidRDefault="00494D80" w:rsidP="00776634">
      <w:pPr>
        <w:pStyle w:val="ListParagraph"/>
        <w:numPr>
          <w:ilvl w:val="1"/>
          <w:numId w:val="6"/>
        </w:numPr>
        <w:spacing w:after="0" w:line="240" w:lineRule="auto"/>
        <w:rPr>
          <w:rFonts w:ascii="Calibri Light" w:hAnsi="Calibri Light" w:cs="Calibri Light"/>
        </w:rPr>
      </w:pPr>
      <w:proofErr w:type="gramStart"/>
      <w:r w:rsidRPr="00776634">
        <w:rPr>
          <w:rFonts w:ascii="Calibri Light" w:hAnsi="Calibri Light" w:cs="Calibri Light"/>
        </w:rPr>
        <w:t>sites</w:t>
      </w:r>
      <w:proofErr w:type="gramEnd"/>
      <w:r w:rsidRPr="00776634">
        <w:rPr>
          <w:rFonts w:ascii="Calibri Light" w:hAnsi="Calibri Light" w:cs="Calibri Light"/>
        </w:rPr>
        <w:t xml:space="preserve"> from </w:t>
      </w:r>
      <w:r w:rsidR="00C11EA5" w:rsidRPr="00776634">
        <w:rPr>
          <w:rFonts w:ascii="Calibri Light" w:hAnsi="Calibri Light" w:cs="Calibri Light"/>
        </w:rPr>
        <w:t>p</w:t>
      </w:r>
      <w:r w:rsidR="00FA588D" w:rsidRPr="00776634">
        <w:rPr>
          <w:rFonts w:ascii="Calibri Light" w:hAnsi="Calibri Light" w:cs="Calibri Light"/>
        </w:rPr>
        <w:t>roviding abortion as a method of family planning</w:t>
      </w:r>
      <w:r w:rsidR="000E121D" w:rsidRPr="00776634">
        <w:rPr>
          <w:rFonts w:ascii="Calibri Light" w:hAnsi="Calibri Light" w:cs="Calibri Light"/>
        </w:rPr>
        <w:t xml:space="preserve">. </w:t>
      </w:r>
    </w:p>
    <w:p w14:paraId="3345A6CD" w14:textId="7DD4A134" w:rsidR="00FA588D" w:rsidRPr="00776634" w:rsidRDefault="00494D80" w:rsidP="00776634">
      <w:pPr>
        <w:pStyle w:val="ListParagraph"/>
        <w:numPr>
          <w:ilvl w:val="1"/>
          <w:numId w:val="6"/>
        </w:numPr>
        <w:spacing w:after="0" w:line="240" w:lineRule="auto"/>
        <w:rPr>
          <w:rFonts w:ascii="Calibri Light" w:hAnsi="Calibri Light" w:cs="Calibri Light"/>
        </w:rPr>
      </w:pPr>
      <w:r w:rsidRPr="00776634">
        <w:rPr>
          <w:rFonts w:ascii="Calibri Light" w:hAnsi="Calibri Light" w:cs="Calibri Light"/>
        </w:rPr>
        <w:t>r</w:t>
      </w:r>
      <w:r w:rsidR="00FA588D" w:rsidRPr="00776634">
        <w:rPr>
          <w:rFonts w:ascii="Calibri Light" w:hAnsi="Calibri Light" w:cs="Calibri Light"/>
        </w:rPr>
        <w:t>eferrals for abortion as a method of family planning</w:t>
      </w:r>
      <w:r w:rsidRPr="00776634">
        <w:rPr>
          <w:rFonts w:ascii="Calibri Light" w:hAnsi="Calibri Light" w:cs="Calibri Light"/>
        </w:rPr>
        <w:t>, except for medical emergencies, or in the case of rape or incest.</w:t>
      </w:r>
    </w:p>
    <w:p w14:paraId="00BD6B1C" w14:textId="2A663341" w:rsidR="00FA588D" w:rsidRPr="00776634" w:rsidRDefault="000E121D" w:rsidP="00776634">
      <w:pPr>
        <w:pStyle w:val="ListParagraph"/>
        <w:numPr>
          <w:ilvl w:val="0"/>
          <w:numId w:val="6"/>
        </w:numPr>
        <w:spacing w:after="0" w:line="240" w:lineRule="auto"/>
        <w:rPr>
          <w:rFonts w:ascii="Calibri Light" w:hAnsi="Calibri Light" w:cs="Calibri Light"/>
        </w:rPr>
      </w:pPr>
      <w:r w:rsidRPr="00776634">
        <w:rPr>
          <w:rFonts w:ascii="Calibri Light" w:hAnsi="Calibri Light" w:cs="Calibri Light"/>
        </w:rPr>
        <w:t>Subrecipients</w:t>
      </w:r>
      <w:r w:rsidR="004A1634" w:rsidRPr="00776634">
        <w:rPr>
          <w:rFonts w:ascii="Calibri Light" w:hAnsi="Calibri Light" w:cs="Calibri Light"/>
        </w:rPr>
        <w:t xml:space="preserve"> and/or service sites</w:t>
      </w:r>
      <w:r w:rsidRPr="00776634">
        <w:rPr>
          <w:rFonts w:ascii="Calibri Light" w:hAnsi="Calibri Light" w:cs="Calibri Light"/>
        </w:rPr>
        <w:t xml:space="preserve"> will have written policies </w:t>
      </w:r>
      <w:r w:rsidR="00FA588D" w:rsidRPr="00776634">
        <w:rPr>
          <w:rFonts w:ascii="Calibri Light" w:hAnsi="Calibri Light" w:cs="Calibri Light"/>
        </w:rPr>
        <w:t xml:space="preserve">or </w:t>
      </w:r>
      <w:r w:rsidRPr="00776634">
        <w:rPr>
          <w:rFonts w:ascii="Calibri Light" w:hAnsi="Calibri Light" w:cs="Calibri Light"/>
        </w:rPr>
        <w:t xml:space="preserve">procedures that </w:t>
      </w:r>
      <w:r w:rsidR="00FA588D" w:rsidRPr="00776634">
        <w:rPr>
          <w:rFonts w:ascii="Calibri Light" w:hAnsi="Calibri Light" w:cs="Calibri Light"/>
        </w:rPr>
        <w:t>prohibit</w:t>
      </w:r>
      <w:r w:rsidR="00494D80" w:rsidRPr="00776634">
        <w:rPr>
          <w:rFonts w:ascii="Calibri Light" w:hAnsi="Calibri Light" w:cs="Calibri Light"/>
        </w:rPr>
        <w:t>:</w:t>
      </w:r>
    </w:p>
    <w:p w14:paraId="76B368C0" w14:textId="5676BDDD" w:rsidR="00FA588D" w:rsidRPr="00776634" w:rsidRDefault="00494D80" w:rsidP="00776634">
      <w:pPr>
        <w:pStyle w:val="ListParagraph"/>
        <w:numPr>
          <w:ilvl w:val="1"/>
          <w:numId w:val="6"/>
        </w:numPr>
        <w:spacing w:after="0" w:line="240" w:lineRule="auto"/>
        <w:rPr>
          <w:rFonts w:ascii="Calibri Light" w:hAnsi="Calibri Light" w:cs="Calibri Light"/>
        </w:rPr>
      </w:pPr>
      <w:proofErr w:type="gramStart"/>
      <w:r w:rsidRPr="00776634">
        <w:rPr>
          <w:rFonts w:ascii="Calibri Light" w:hAnsi="Calibri Light" w:cs="Calibri Light"/>
        </w:rPr>
        <w:t>providing</w:t>
      </w:r>
      <w:proofErr w:type="gramEnd"/>
      <w:r w:rsidRPr="00776634">
        <w:rPr>
          <w:rFonts w:ascii="Calibri Light" w:hAnsi="Calibri Light" w:cs="Calibri Light"/>
        </w:rPr>
        <w:t xml:space="preserve"> </w:t>
      </w:r>
      <w:r w:rsidR="00C11EA5" w:rsidRPr="00776634">
        <w:rPr>
          <w:rFonts w:ascii="Calibri Light" w:hAnsi="Calibri Light" w:cs="Calibri Light"/>
        </w:rPr>
        <w:t>a</w:t>
      </w:r>
      <w:r w:rsidR="00FA588D" w:rsidRPr="00776634">
        <w:rPr>
          <w:rFonts w:ascii="Calibri Light" w:hAnsi="Calibri Light" w:cs="Calibri Light"/>
        </w:rPr>
        <w:t>bort</w:t>
      </w:r>
      <w:r w:rsidRPr="00776634">
        <w:rPr>
          <w:rFonts w:ascii="Calibri Light" w:hAnsi="Calibri Light" w:cs="Calibri Light"/>
        </w:rPr>
        <w:t>ion as a method family planning.</w:t>
      </w:r>
    </w:p>
    <w:p w14:paraId="2E807881" w14:textId="2D55D955" w:rsidR="00FA588D" w:rsidRPr="00776634" w:rsidRDefault="00494D80" w:rsidP="00776634">
      <w:pPr>
        <w:pStyle w:val="ListParagraph"/>
        <w:numPr>
          <w:ilvl w:val="1"/>
          <w:numId w:val="6"/>
        </w:numPr>
        <w:spacing w:after="0" w:line="240" w:lineRule="auto"/>
        <w:rPr>
          <w:rFonts w:ascii="Calibri Light" w:hAnsi="Calibri Light" w:cs="Calibri Light"/>
        </w:rPr>
      </w:pPr>
      <w:proofErr w:type="gramStart"/>
      <w:r w:rsidRPr="00776634">
        <w:rPr>
          <w:rFonts w:ascii="Calibri Light" w:hAnsi="Calibri Light" w:cs="Calibri Light"/>
        </w:rPr>
        <w:t>referring</w:t>
      </w:r>
      <w:proofErr w:type="gramEnd"/>
      <w:r w:rsidRPr="00776634">
        <w:rPr>
          <w:rFonts w:ascii="Calibri Light" w:hAnsi="Calibri Light" w:cs="Calibri Light"/>
        </w:rPr>
        <w:t xml:space="preserve"> for</w:t>
      </w:r>
      <w:r w:rsidR="00FA588D" w:rsidRPr="00776634">
        <w:rPr>
          <w:rFonts w:ascii="Calibri Light" w:hAnsi="Calibri Light" w:cs="Calibri Light"/>
        </w:rPr>
        <w:t xml:space="preserve"> abortion as part of the Title X project, except for medical emergencies, or in the case of rape or incest.</w:t>
      </w:r>
    </w:p>
    <w:p w14:paraId="203818E6" w14:textId="0E03933B" w:rsidR="0098117A" w:rsidRPr="00776634" w:rsidRDefault="000E121D" w:rsidP="00776634">
      <w:pPr>
        <w:pStyle w:val="ListParagraph"/>
        <w:numPr>
          <w:ilvl w:val="0"/>
          <w:numId w:val="51"/>
        </w:numPr>
        <w:spacing w:after="0" w:line="240" w:lineRule="auto"/>
        <w:rPr>
          <w:rFonts w:ascii="Calibri Light" w:hAnsi="Calibri Light" w:cs="Calibri Light"/>
          <w:b/>
        </w:rPr>
      </w:pPr>
      <w:r w:rsidRPr="00776634">
        <w:rPr>
          <w:rFonts w:ascii="Calibri Light" w:hAnsi="Calibri Light" w:cs="Calibri Light"/>
        </w:rPr>
        <w:t>Financial documentation at service sites will demonstrate that Title X funds are not being used for abortion services and adequate separation exists between Title X and non-Title X activities.</w:t>
      </w:r>
    </w:p>
    <w:p w14:paraId="231FF3E4" w14:textId="77777777" w:rsidR="0098117A" w:rsidRPr="00776634" w:rsidRDefault="0098117A" w:rsidP="00776634">
      <w:pPr>
        <w:pStyle w:val="ListParagraph"/>
        <w:spacing w:after="0" w:line="240" w:lineRule="auto"/>
        <w:ind w:left="1440"/>
        <w:rPr>
          <w:rFonts w:ascii="Calibri Light" w:hAnsi="Calibri Light" w:cs="Calibri Light"/>
          <w:b/>
        </w:rPr>
      </w:pPr>
    </w:p>
    <w:p w14:paraId="4DE43BB8" w14:textId="77777777" w:rsidR="00550A8D" w:rsidRPr="00776634" w:rsidRDefault="00550A8D" w:rsidP="00776634">
      <w:pPr>
        <w:spacing w:after="0" w:line="240" w:lineRule="auto"/>
        <w:rPr>
          <w:rFonts w:ascii="Calibri Light" w:hAnsi="Calibri Light" w:cs="Calibri Light"/>
          <w:b/>
        </w:rPr>
      </w:pPr>
    </w:p>
    <w:p w14:paraId="1BDC3E7B" w14:textId="0B8023A6"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lastRenderedPageBreak/>
        <w:t xml:space="preserve">Procedure: </w:t>
      </w:r>
      <w:r w:rsidRPr="00776634">
        <w:rPr>
          <w:rFonts w:ascii="Calibri Light" w:hAnsi="Calibri Light" w:cs="Calibri Light"/>
          <w:i/>
        </w:rPr>
        <w:t>[Agency may want to include the following]</w:t>
      </w:r>
    </w:p>
    <w:p w14:paraId="6B55C78D" w14:textId="77777777" w:rsidR="0098117A" w:rsidRPr="00776634" w:rsidRDefault="000E121D" w:rsidP="00776634">
      <w:pPr>
        <w:pStyle w:val="ListParagraph"/>
        <w:numPr>
          <w:ilvl w:val="0"/>
          <w:numId w:val="7"/>
        </w:numPr>
        <w:spacing w:after="0" w:line="240" w:lineRule="auto"/>
        <w:rPr>
          <w:rFonts w:ascii="Calibri Light" w:hAnsi="Calibri Light" w:cs="Calibri Light"/>
        </w:rPr>
      </w:pPr>
      <w:r w:rsidRPr="00776634">
        <w:rPr>
          <w:rFonts w:ascii="Calibri Light" w:hAnsi="Calibri Light" w:cs="Calibri Light"/>
        </w:rPr>
        <w:t>Grantee’s process for monitoring subrecipients and service sites to ensure compliance with this requirement.</w:t>
      </w:r>
      <w:r w:rsidRPr="00776634">
        <w:rPr>
          <w:rFonts w:ascii="Calibri Light" w:eastAsia="Times New Roman" w:hAnsi="Calibri Light" w:cs="Calibri Light"/>
          <w:sz w:val="24"/>
          <w:szCs w:val="24"/>
        </w:rPr>
        <w:t xml:space="preserve"> </w:t>
      </w:r>
    </w:p>
    <w:p w14:paraId="54D56861" w14:textId="77777777" w:rsidR="0098117A" w:rsidRPr="00776634" w:rsidRDefault="000E121D" w:rsidP="00776634">
      <w:pPr>
        <w:pStyle w:val="ListParagraph"/>
        <w:numPr>
          <w:ilvl w:val="0"/>
          <w:numId w:val="7"/>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1A122A55" w14:textId="0CA9566C" w:rsidR="0098117A" w:rsidRPr="00776634" w:rsidRDefault="000E121D" w:rsidP="00776634">
      <w:pPr>
        <w:pStyle w:val="ListParagraph"/>
        <w:numPr>
          <w:ilvl w:val="0"/>
          <w:numId w:val="7"/>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12EDC3AD" w14:textId="77777777" w:rsidR="003C7EC4" w:rsidRPr="00776634" w:rsidRDefault="003C7EC4"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37781185" w14:textId="0119E602" w:rsidR="00FA2938" w:rsidRDefault="00FA2938"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5999958B" w14:textId="77777777" w:rsidR="007B5A1B" w:rsidRPr="00776634" w:rsidRDefault="007B5A1B" w:rsidP="00776634">
      <w:pPr>
        <w:spacing w:after="0" w:line="240" w:lineRule="auto"/>
        <w:jc w:val="center"/>
        <w:rPr>
          <w:rFonts w:ascii="Calibri Light" w:hAnsi="Calibri Light" w:cs="Calibri Light"/>
          <w:sz w:val="24"/>
          <w:szCs w:val="24"/>
        </w:rPr>
      </w:pPr>
    </w:p>
    <w:p w14:paraId="1444FA1B" w14:textId="7DFED06D" w:rsidR="00FA2938" w:rsidRDefault="00FA2938"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38EEC9F"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0"/>
        <w:tblW w:w="9570" w:type="dxa"/>
        <w:tblLayout w:type="fixed"/>
        <w:tblLook w:val="0000" w:firstRow="0" w:lastRow="0" w:firstColumn="0" w:lastColumn="0" w:noHBand="0" w:noVBand="0"/>
      </w:tblPr>
      <w:tblGrid>
        <w:gridCol w:w="2430"/>
        <w:gridCol w:w="7140"/>
      </w:tblGrid>
      <w:tr w:rsidR="00FA2938" w:rsidRPr="00776634" w14:paraId="38C98ADD" w14:textId="77777777" w:rsidTr="00DC3432">
        <w:trPr>
          <w:trHeight w:val="188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3B88AB" w14:textId="567D2F2A" w:rsidR="00FA2938" w:rsidRPr="00776634" w:rsidRDefault="00FA2938" w:rsidP="00776634">
            <w:pPr>
              <w:pStyle w:val="Heading1"/>
              <w:rPr>
                <w:rFonts w:cs="Calibri Light"/>
              </w:rPr>
            </w:pPr>
            <w:bookmarkStart w:id="6" w:name="_Toc28940547"/>
            <w:r w:rsidRPr="00776634">
              <w:rPr>
                <w:rFonts w:cs="Calibri Light"/>
              </w:rPr>
              <w:t>1.3 Physical Separation of Title X and Non-Title X Activities</w:t>
            </w:r>
            <w:bookmarkEnd w:id="6"/>
          </w:p>
          <w:p w14:paraId="47F6DE10" w14:textId="77777777" w:rsidR="00FA2938" w:rsidRPr="00776634" w:rsidRDefault="00FA2938" w:rsidP="00776634">
            <w:pPr>
              <w:tabs>
                <w:tab w:val="left" w:pos="1440"/>
              </w:tabs>
              <w:spacing w:after="0" w:line="240" w:lineRule="auto"/>
              <w:rPr>
                <w:rFonts w:ascii="Calibri Light" w:hAnsi="Calibri Light" w:cs="Calibri Light"/>
                <w:color w:val="FF0000"/>
              </w:rPr>
            </w:pPr>
          </w:p>
          <w:p w14:paraId="19BB12B6" w14:textId="13A451CA" w:rsidR="00FA2938" w:rsidRPr="00776634" w:rsidRDefault="00FA2938" w:rsidP="00776634">
            <w:pPr>
              <w:tabs>
                <w:tab w:val="left" w:pos="1440"/>
              </w:tabs>
              <w:spacing w:after="0" w:line="240" w:lineRule="auto"/>
              <w:rPr>
                <w:rFonts w:ascii="Calibri Light" w:hAnsi="Calibri Light" w:cs="Calibri Light"/>
                <w:lang w:eastAsia="x-none"/>
              </w:rPr>
            </w:pPr>
            <w:r w:rsidRPr="00776634">
              <w:rPr>
                <w:rFonts w:ascii="Calibri Light" w:hAnsi="Calibri Light" w:cs="Calibri Light"/>
                <w:lang w:eastAsia="x-none"/>
              </w:rPr>
              <w:t xml:space="preserve">Title X grantees and subrecipients must be in full compliance with 42 CFR 59.15, which stipulates that a Title X project must be organized so that it is physically and financially separate from activities which are prohibited under section 1008 of the Act and 42 CFR 59.13, 59.14, and 59.16. Systems must be in place to assure adequate physical and financial separation of any non-Title X activities from the Title X project. </w:t>
            </w:r>
          </w:p>
        </w:tc>
      </w:tr>
      <w:tr w:rsidR="00FA2938" w:rsidRPr="00776634" w14:paraId="371DF13D"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10359"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A369D" w14:textId="5C9F2696"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Physical Separation of Title X and Non-Title X Activities</w:t>
            </w:r>
          </w:p>
        </w:tc>
      </w:tr>
      <w:tr w:rsidR="00FA2938" w:rsidRPr="00776634" w14:paraId="13413113"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C8096"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C2A5" w14:textId="77777777" w:rsidR="00FA2938" w:rsidRPr="00776634" w:rsidRDefault="00FA2938" w:rsidP="00776634">
            <w:pPr>
              <w:spacing w:after="0" w:line="240" w:lineRule="auto"/>
              <w:rPr>
                <w:rFonts w:ascii="Calibri Light" w:hAnsi="Calibri Light" w:cs="Calibri Light"/>
              </w:rPr>
            </w:pPr>
          </w:p>
        </w:tc>
      </w:tr>
      <w:tr w:rsidR="00FA2938" w:rsidRPr="00776634" w14:paraId="56765002"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4666A"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9D969" w14:textId="77777777" w:rsidR="00FA2938" w:rsidRPr="00776634" w:rsidRDefault="00FA2938" w:rsidP="00776634">
            <w:pPr>
              <w:spacing w:after="0" w:line="240" w:lineRule="auto"/>
              <w:rPr>
                <w:rFonts w:ascii="Calibri Light" w:hAnsi="Calibri Light" w:cs="Calibri Light"/>
              </w:rPr>
            </w:pPr>
          </w:p>
        </w:tc>
      </w:tr>
      <w:tr w:rsidR="00FA2938" w:rsidRPr="00776634" w14:paraId="64756986"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845C7"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9B018" w14:textId="77777777" w:rsidR="00FA2938" w:rsidRPr="00776634" w:rsidRDefault="00FA2938" w:rsidP="00776634">
            <w:pPr>
              <w:spacing w:after="0" w:line="240" w:lineRule="auto"/>
              <w:rPr>
                <w:rFonts w:ascii="Calibri Light" w:hAnsi="Calibri Light" w:cs="Calibri Light"/>
              </w:rPr>
            </w:pPr>
          </w:p>
        </w:tc>
      </w:tr>
      <w:tr w:rsidR="00FA2938" w:rsidRPr="00776634" w14:paraId="442D35FC" w14:textId="77777777" w:rsidTr="006A7821">
        <w:trPr>
          <w:trHeight w:val="2420"/>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E2D99"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F9FC" w14:textId="16C2A2A6"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rPr>
              <w:t xml:space="preserve">Section 1008 of the Title X Statute </w:t>
            </w:r>
          </w:p>
          <w:p w14:paraId="39A71DBE" w14:textId="77777777" w:rsidR="00995270" w:rsidRPr="00776634" w:rsidRDefault="00BB6649" w:rsidP="00776634">
            <w:pPr>
              <w:spacing w:after="0" w:line="240" w:lineRule="auto"/>
              <w:rPr>
                <w:rFonts w:ascii="Calibri Light" w:hAnsi="Calibri Light" w:cs="Calibri Light"/>
                <w:color w:val="0000FF"/>
                <w:u w:val="single"/>
              </w:rPr>
            </w:pPr>
            <w:hyperlink r:id="rId14" w:history="1">
              <w:r w:rsidR="00995270" w:rsidRPr="00776634">
                <w:rPr>
                  <w:rStyle w:val="Hyperlink"/>
                  <w:rFonts w:ascii="Calibri Light" w:hAnsi="Calibri Light" w:cs="Calibri Light"/>
                </w:rPr>
                <w:t>https://www.hhs.gov/opa/sites/default/files/title-x-statute-attachment-a_0.pdf</w:t>
              </w:r>
            </w:hyperlink>
          </w:p>
          <w:p w14:paraId="489F8BC3" w14:textId="77777777" w:rsidR="00FA2938" w:rsidRPr="00776634" w:rsidRDefault="00FA2938" w:rsidP="00776634">
            <w:pPr>
              <w:spacing w:after="0" w:line="240" w:lineRule="auto"/>
              <w:rPr>
                <w:rFonts w:ascii="Calibri Light" w:hAnsi="Calibri Light" w:cs="Calibri Light"/>
                <w:color w:val="0000FF"/>
                <w:u w:val="single"/>
              </w:rPr>
            </w:pPr>
          </w:p>
          <w:p w14:paraId="2BC185B1" w14:textId="46B00AC2" w:rsidR="00FA2938" w:rsidRPr="00776634" w:rsidRDefault="00A50D1E" w:rsidP="00776634">
            <w:pPr>
              <w:spacing w:after="0" w:line="240" w:lineRule="auto"/>
              <w:rPr>
                <w:rFonts w:ascii="Calibri Light" w:hAnsi="Calibri Light" w:cs="Calibri Light"/>
                <w:bCs/>
              </w:rPr>
            </w:pPr>
            <w:r w:rsidRPr="00776634">
              <w:rPr>
                <w:rFonts w:ascii="Calibri Light" w:hAnsi="Calibri Light" w:cs="Calibri Light"/>
              </w:rPr>
              <w:t xml:space="preserve">Code of Federal Regulations </w:t>
            </w:r>
            <w:r w:rsidR="00FA2938" w:rsidRPr="00776634">
              <w:rPr>
                <w:rFonts w:ascii="Calibri Light" w:hAnsi="Calibri Light" w:cs="Calibri Light"/>
                <w:bCs/>
              </w:rPr>
              <w:t xml:space="preserve">42 CFR 59.13, 59.14, </w:t>
            </w:r>
            <w:r w:rsidR="005B09A3" w:rsidRPr="00776634">
              <w:rPr>
                <w:rFonts w:ascii="Calibri Light" w:hAnsi="Calibri Light" w:cs="Calibri Light"/>
                <w:bCs/>
              </w:rPr>
              <w:t xml:space="preserve">59.15, </w:t>
            </w:r>
            <w:r w:rsidR="00FA2938" w:rsidRPr="00776634">
              <w:rPr>
                <w:rFonts w:ascii="Calibri Light" w:hAnsi="Calibri Light" w:cs="Calibri Light"/>
                <w:bCs/>
              </w:rPr>
              <w:t>and 59.16</w:t>
            </w:r>
          </w:p>
          <w:p w14:paraId="3A32A693" w14:textId="15415BBB" w:rsidR="00FA2938" w:rsidRPr="00776634" w:rsidRDefault="00BB6649" w:rsidP="00776634">
            <w:pPr>
              <w:spacing w:after="0" w:line="240" w:lineRule="auto"/>
              <w:rPr>
                <w:rFonts w:ascii="Calibri Light" w:hAnsi="Calibri Light" w:cs="Calibri Light"/>
              </w:rPr>
            </w:pPr>
            <w:hyperlink r:id="rId15"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FA2938" w:rsidRPr="00776634" w14:paraId="78E5CA0F"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CE38F"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2A4B6" w14:textId="77777777" w:rsidR="00FA2938" w:rsidRPr="00776634" w:rsidRDefault="00FA2938" w:rsidP="00776634">
            <w:pPr>
              <w:spacing w:after="0" w:line="240" w:lineRule="auto"/>
              <w:rPr>
                <w:rFonts w:ascii="Calibri Light" w:hAnsi="Calibri Light" w:cs="Calibri Light"/>
              </w:rPr>
            </w:pPr>
          </w:p>
        </w:tc>
      </w:tr>
      <w:tr w:rsidR="00FA2938" w:rsidRPr="00776634" w14:paraId="1FB046DB" w14:textId="77777777" w:rsidTr="003F5363">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589AD"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F7ECC" w14:textId="77777777" w:rsidR="00FA2938" w:rsidRPr="00776634" w:rsidRDefault="00FA2938" w:rsidP="00776634">
            <w:pPr>
              <w:spacing w:after="0" w:line="240" w:lineRule="auto"/>
              <w:rPr>
                <w:rFonts w:ascii="Calibri Light" w:hAnsi="Calibri Light" w:cs="Calibri Light"/>
              </w:rPr>
            </w:pPr>
          </w:p>
        </w:tc>
      </w:tr>
    </w:tbl>
    <w:p w14:paraId="489B0504" w14:textId="77777777" w:rsidR="00FA2938" w:rsidRPr="00776634" w:rsidRDefault="00FA2938" w:rsidP="00776634">
      <w:pPr>
        <w:spacing w:after="0" w:line="240" w:lineRule="auto"/>
        <w:rPr>
          <w:rFonts w:ascii="Calibri Light" w:hAnsi="Calibri Light" w:cs="Calibri Light"/>
        </w:rPr>
      </w:pPr>
    </w:p>
    <w:p w14:paraId="7E1C52E6" w14:textId="163B9B87" w:rsidR="00FA2938" w:rsidRPr="00776634" w:rsidRDefault="00FA2938"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w:t>
      </w:r>
      <w:r w:rsidR="00995270" w:rsidRPr="00776634">
        <w:rPr>
          <w:rFonts w:ascii="Calibri Light" w:hAnsi="Calibri Light" w:cs="Calibri Light"/>
        </w:rPr>
        <w:t>the requirement that a</w:t>
      </w:r>
      <w:r w:rsidRPr="00776634">
        <w:rPr>
          <w:rFonts w:ascii="Calibri Light" w:hAnsi="Calibri Light" w:cs="Calibri Light"/>
        </w:rPr>
        <w:t xml:space="preserve"> Title X project must be organized so that it is physically and financially separate from </w:t>
      </w:r>
      <w:r w:rsidR="00995270" w:rsidRPr="00776634">
        <w:rPr>
          <w:rFonts w:ascii="Calibri Light" w:hAnsi="Calibri Light" w:cs="Calibri Light"/>
        </w:rPr>
        <w:t xml:space="preserve">prohibited </w:t>
      </w:r>
      <w:r w:rsidRPr="00776634">
        <w:rPr>
          <w:rFonts w:ascii="Calibri Light" w:hAnsi="Calibri Light" w:cs="Calibri Light"/>
        </w:rPr>
        <w:t>activities</w:t>
      </w:r>
      <w:r w:rsidR="00995270" w:rsidRPr="00776634">
        <w:rPr>
          <w:rFonts w:ascii="Calibri Light" w:hAnsi="Calibri Light" w:cs="Calibri Light"/>
        </w:rPr>
        <w:t>.</w:t>
      </w:r>
    </w:p>
    <w:p w14:paraId="1FA549B4"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14:paraId="23093384"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596072B1" w14:textId="11B17839" w:rsidR="00FA2938" w:rsidRPr="00776634" w:rsidRDefault="00FA2938" w:rsidP="00776634">
      <w:pPr>
        <w:pStyle w:val="ListParagraph"/>
        <w:numPr>
          <w:ilvl w:val="0"/>
          <w:numId w:val="6"/>
        </w:numPr>
        <w:spacing w:after="0" w:line="240" w:lineRule="auto"/>
        <w:rPr>
          <w:rFonts w:ascii="Calibri Light" w:hAnsi="Calibri Light" w:cs="Calibri Light"/>
          <w:b/>
        </w:rPr>
      </w:pPr>
      <w:r w:rsidRPr="00776634">
        <w:rPr>
          <w:rFonts w:ascii="Calibri Light" w:hAnsi="Calibri Light" w:cs="Calibri Light"/>
        </w:rPr>
        <w:t>Title X project</w:t>
      </w:r>
      <w:r w:rsidR="005B09A3" w:rsidRPr="00776634">
        <w:rPr>
          <w:rFonts w:ascii="Calibri Light" w:hAnsi="Calibri Light" w:cs="Calibri Light"/>
        </w:rPr>
        <w:t xml:space="preserve"> </w:t>
      </w:r>
      <w:r w:rsidR="00995270" w:rsidRPr="00776634">
        <w:rPr>
          <w:rFonts w:ascii="Calibri Light" w:hAnsi="Calibri Light" w:cs="Calibri Light"/>
        </w:rPr>
        <w:t>activities will be</w:t>
      </w:r>
      <w:r w:rsidRPr="00776634">
        <w:rPr>
          <w:rFonts w:ascii="Calibri Light" w:hAnsi="Calibri Light" w:cs="Calibri Light"/>
        </w:rPr>
        <w:t xml:space="preserve"> physically and financially separate from prohibited activities. </w:t>
      </w:r>
    </w:p>
    <w:p w14:paraId="74059786" w14:textId="28DF42A7" w:rsidR="005B09A3" w:rsidRPr="00776634" w:rsidRDefault="005B09A3" w:rsidP="00776634">
      <w:pPr>
        <w:pStyle w:val="ListParagraph"/>
        <w:numPr>
          <w:ilvl w:val="0"/>
          <w:numId w:val="6"/>
        </w:numPr>
        <w:spacing w:after="0" w:line="240" w:lineRule="auto"/>
        <w:rPr>
          <w:rFonts w:ascii="Calibri Light" w:hAnsi="Calibri Light" w:cs="Calibri Light"/>
          <w:b/>
        </w:rPr>
      </w:pPr>
      <w:r w:rsidRPr="00776634">
        <w:rPr>
          <w:rFonts w:ascii="Calibri Light" w:hAnsi="Calibri Light" w:cs="Calibri Light"/>
        </w:rPr>
        <w:t>Subrecipients will have written policies ensuring compliance with this requirement.</w:t>
      </w:r>
    </w:p>
    <w:p w14:paraId="408E2428" w14:textId="5AA07975" w:rsidR="00FA2938" w:rsidRPr="00776634" w:rsidRDefault="00FA2938" w:rsidP="00776634">
      <w:pPr>
        <w:pStyle w:val="ListParagraph"/>
        <w:numPr>
          <w:ilvl w:val="0"/>
          <w:numId w:val="6"/>
        </w:numPr>
        <w:spacing w:after="0" w:line="240" w:lineRule="auto"/>
        <w:rPr>
          <w:rFonts w:ascii="Calibri Light" w:hAnsi="Calibri Light" w:cs="Calibri Light"/>
          <w:b/>
        </w:rPr>
      </w:pPr>
      <w:r w:rsidRPr="00776634">
        <w:rPr>
          <w:rFonts w:ascii="Calibri Light" w:hAnsi="Calibri Light" w:cs="Calibri Light"/>
        </w:rPr>
        <w:t>Contracts with subrecipients will include language addressing the requirement of physical separation.</w:t>
      </w:r>
    </w:p>
    <w:p w14:paraId="5712382E" w14:textId="5DC3EDFE" w:rsidR="00FA2938" w:rsidRPr="00776634" w:rsidRDefault="00FA2938" w:rsidP="00776634">
      <w:pPr>
        <w:pStyle w:val="ListParagraph"/>
        <w:spacing w:after="0" w:line="240" w:lineRule="auto"/>
        <w:rPr>
          <w:rFonts w:ascii="Calibri Light" w:hAnsi="Calibri Light" w:cs="Calibri Light"/>
          <w:b/>
        </w:rPr>
      </w:pPr>
      <w:r w:rsidRPr="00776634" w:rsidDel="00FA588D">
        <w:rPr>
          <w:rFonts w:ascii="Calibri Light" w:hAnsi="Calibri Light" w:cs="Calibri Light"/>
        </w:rPr>
        <w:t xml:space="preserve"> </w:t>
      </w:r>
    </w:p>
    <w:p w14:paraId="7102193F" w14:textId="77777777" w:rsidR="00FA2938" w:rsidRPr="00776634" w:rsidRDefault="00FA2938"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FC9D688" w14:textId="385E0FD1" w:rsidR="00995270" w:rsidRPr="00776634" w:rsidRDefault="00995270" w:rsidP="00776634">
      <w:pPr>
        <w:pStyle w:val="ListParagraph"/>
        <w:numPr>
          <w:ilvl w:val="0"/>
          <w:numId w:val="7"/>
        </w:numPr>
        <w:spacing w:after="0" w:line="240" w:lineRule="auto"/>
        <w:rPr>
          <w:rFonts w:ascii="Calibri Light" w:hAnsi="Calibri Light" w:cs="Calibri Light"/>
          <w:b/>
        </w:rPr>
      </w:pPr>
      <w:r w:rsidRPr="00776634">
        <w:rPr>
          <w:rFonts w:ascii="Calibri Light" w:hAnsi="Calibri Light" w:cs="Calibri Light"/>
        </w:rPr>
        <w:t>The process for achieving objective integrity and independence from prohibited activities such as: (a) separate, accurate accounting records;</w:t>
      </w:r>
      <w:r w:rsidR="006A3B44" w:rsidRPr="00776634">
        <w:rPr>
          <w:rFonts w:ascii="Calibri Light" w:hAnsi="Calibri Light" w:cs="Calibri Light"/>
        </w:rPr>
        <w:t xml:space="preserve"> </w:t>
      </w:r>
      <w:r w:rsidRPr="00776634">
        <w:rPr>
          <w:rFonts w:ascii="Calibri Light" w:hAnsi="Calibri Light" w:cs="Calibri Light"/>
        </w:rPr>
        <w:t>(b) the degree of separation from facilities (e.g., treatment, consultation, examination and waiting rooms, office entrances and exits, shared phone numbers, email addresses, educational services, and websites) in which prohibited activities occur and the extent of such prohibited activities; (c) separate personnel, electronic or paper-based health care records, and workstations; and (d) absence of signage and material referencing or promoting abortion.</w:t>
      </w:r>
    </w:p>
    <w:p w14:paraId="0D0CD7AB" w14:textId="3D992BFF" w:rsidR="00995270" w:rsidRPr="00776634" w:rsidRDefault="00995270" w:rsidP="00776634">
      <w:pPr>
        <w:pStyle w:val="ListParagraph"/>
        <w:numPr>
          <w:ilvl w:val="0"/>
          <w:numId w:val="7"/>
        </w:numPr>
        <w:spacing w:after="0" w:line="240" w:lineRule="auto"/>
        <w:rPr>
          <w:rFonts w:ascii="Calibri Light" w:hAnsi="Calibri Light" w:cs="Calibri Light"/>
          <w:b/>
        </w:rPr>
      </w:pPr>
      <w:r w:rsidRPr="00776634">
        <w:rPr>
          <w:rFonts w:ascii="Calibri Light" w:hAnsi="Calibri Light" w:cs="Calibri Light"/>
        </w:rPr>
        <w:lastRenderedPageBreak/>
        <w:t xml:space="preserve">Documentation (e.g., staff circulars, training records) for demonstrating that staff has been trained at least once during the current project period on permissible and impermissible Title X activities.   </w:t>
      </w:r>
    </w:p>
    <w:p w14:paraId="788F6C3C" w14:textId="56687127" w:rsidR="00FA2938" w:rsidRPr="00776634" w:rsidRDefault="00FA2938" w:rsidP="00776634">
      <w:pPr>
        <w:pStyle w:val="ListParagraph"/>
        <w:numPr>
          <w:ilvl w:val="0"/>
          <w:numId w:val="7"/>
        </w:numPr>
        <w:spacing w:after="0" w:line="240" w:lineRule="auto"/>
        <w:rPr>
          <w:rFonts w:ascii="Calibri Light" w:hAnsi="Calibri Light" w:cs="Calibri Light"/>
        </w:rPr>
      </w:pPr>
      <w:r w:rsidRPr="00776634">
        <w:rPr>
          <w:rFonts w:ascii="Calibri Light" w:hAnsi="Calibri Light" w:cs="Calibri Light"/>
        </w:rPr>
        <w:t>Grantee’s process for monitoring subrecipients and service sites to ensure compliance with this requirement.</w:t>
      </w:r>
      <w:r w:rsidRPr="00776634">
        <w:rPr>
          <w:rFonts w:ascii="Calibri Light" w:eastAsia="Times New Roman" w:hAnsi="Calibri Light" w:cs="Calibri Light"/>
          <w:sz w:val="24"/>
          <w:szCs w:val="24"/>
        </w:rPr>
        <w:t xml:space="preserve"> </w:t>
      </w:r>
    </w:p>
    <w:p w14:paraId="31383ECC" w14:textId="77777777" w:rsidR="00FA2938" w:rsidRPr="00776634" w:rsidRDefault="00FA2938" w:rsidP="00776634">
      <w:pPr>
        <w:pStyle w:val="ListParagraph"/>
        <w:numPr>
          <w:ilvl w:val="0"/>
          <w:numId w:val="7"/>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D070E50" w14:textId="0746904E" w:rsidR="00DC76AB" w:rsidRPr="00776634" w:rsidRDefault="00FA2938" w:rsidP="00776634">
      <w:pPr>
        <w:pStyle w:val="ListParagraph"/>
        <w:numPr>
          <w:ilvl w:val="0"/>
          <w:numId w:val="7"/>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r w:rsidR="005B09A3" w:rsidRPr="00776634">
        <w:rPr>
          <w:rFonts w:ascii="Calibri Light" w:hAnsi="Calibri Light" w:cs="Calibri Light"/>
          <w:sz w:val="24"/>
          <w:szCs w:val="24"/>
        </w:rPr>
        <w:br w:type="page"/>
      </w:r>
    </w:p>
    <w:p w14:paraId="711200AB" w14:textId="6B40C519"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2ED63948" w14:textId="77777777" w:rsidR="007B5A1B" w:rsidRPr="00776634" w:rsidRDefault="007B5A1B" w:rsidP="00776634">
      <w:pPr>
        <w:spacing w:after="0" w:line="240" w:lineRule="auto"/>
        <w:jc w:val="center"/>
        <w:rPr>
          <w:rFonts w:ascii="Calibri Light" w:hAnsi="Calibri Light" w:cs="Calibri Light"/>
          <w:sz w:val="24"/>
          <w:szCs w:val="24"/>
        </w:rPr>
      </w:pPr>
    </w:p>
    <w:p w14:paraId="5AB090F6" w14:textId="5AFFE56D"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6117558"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1"/>
        <w:tblW w:w="9570" w:type="dxa"/>
        <w:tblLayout w:type="fixed"/>
        <w:tblLook w:val="0000" w:firstRow="0" w:lastRow="0" w:firstColumn="0" w:lastColumn="0" w:noHBand="0" w:noVBand="0"/>
      </w:tblPr>
      <w:tblGrid>
        <w:gridCol w:w="2430"/>
        <w:gridCol w:w="7140"/>
      </w:tblGrid>
      <w:tr w:rsidR="0098117A" w:rsidRPr="00776634" w14:paraId="276570C4" w14:textId="77777777" w:rsidTr="00DC3432">
        <w:trPr>
          <w:trHeight w:val="134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B61C7C" w14:textId="1DC50452" w:rsidR="0098117A" w:rsidRPr="00776634" w:rsidRDefault="00DC76AB" w:rsidP="00776634">
            <w:pPr>
              <w:pStyle w:val="Heading1"/>
              <w:rPr>
                <w:rFonts w:cs="Calibri Light"/>
              </w:rPr>
            </w:pPr>
            <w:bookmarkStart w:id="7" w:name="_Toc28940548"/>
            <w:r w:rsidRPr="00776634">
              <w:rPr>
                <w:rFonts w:cs="Calibri Light"/>
              </w:rPr>
              <w:t>1.4.3</w:t>
            </w:r>
            <w:r w:rsidR="000E121D" w:rsidRPr="00776634">
              <w:rPr>
                <w:rFonts w:cs="Calibri Light"/>
              </w:rPr>
              <w:t xml:space="preserve"> Authorized Purchases</w:t>
            </w:r>
            <w:bookmarkEnd w:id="7"/>
          </w:p>
          <w:p w14:paraId="5F6FA932" w14:textId="77777777" w:rsidR="0098117A" w:rsidRPr="00776634" w:rsidRDefault="0098117A" w:rsidP="00776634">
            <w:pPr>
              <w:spacing w:after="0" w:line="240" w:lineRule="auto"/>
              <w:rPr>
                <w:rFonts w:ascii="Calibri Light" w:hAnsi="Calibri Light" w:cs="Calibri Light"/>
              </w:rPr>
            </w:pPr>
          </w:p>
          <w:p w14:paraId="6EB4C138" w14:textId="7DFC039B"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t>The grantee must ensure that all services purchased for project participants will be authorized by the project director or his designee on the project staff (42 CFR 59.5(b</w:t>
            </w:r>
            <w:proofErr w:type="gramStart"/>
            <w:r w:rsidRPr="00776634">
              <w:rPr>
                <w:rFonts w:ascii="Calibri Light" w:hAnsi="Calibri Light" w:cs="Calibri Light"/>
              </w:rPr>
              <w:t>)(</w:t>
            </w:r>
            <w:proofErr w:type="gramEnd"/>
            <w:r w:rsidRPr="00776634">
              <w:rPr>
                <w:rFonts w:ascii="Calibri Light" w:hAnsi="Calibri Light" w:cs="Calibri Light"/>
              </w:rPr>
              <w:t xml:space="preserve">7)). </w:t>
            </w:r>
          </w:p>
        </w:tc>
      </w:tr>
      <w:tr w:rsidR="0098117A" w:rsidRPr="00776634" w14:paraId="4A425FF4"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C69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D82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Authorized Purchases</w:t>
            </w:r>
          </w:p>
        </w:tc>
      </w:tr>
      <w:tr w:rsidR="0098117A" w:rsidRPr="00776634" w14:paraId="78912FB4"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8034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2D3BA" w14:textId="77777777" w:rsidR="0098117A" w:rsidRPr="00776634" w:rsidRDefault="0098117A" w:rsidP="00776634">
            <w:pPr>
              <w:spacing w:after="0" w:line="240" w:lineRule="auto"/>
              <w:rPr>
                <w:rFonts w:ascii="Calibri Light" w:hAnsi="Calibri Light" w:cs="Calibri Light"/>
              </w:rPr>
            </w:pPr>
          </w:p>
        </w:tc>
      </w:tr>
      <w:tr w:rsidR="0098117A" w:rsidRPr="00776634" w14:paraId="471D81ED"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01E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4E762" w14:textId="77777777" w:rsidR="0098117A" w:rsidRPr="00776634" w:rsidRDefault="0098117A" w:rsidP="00776634">
            <w:pPr>
              <w:spacing w:after="0" w:line="240" w:lineRule="auto"/>
              <w:rPr>
                <w:rFonts w:ascii="Calibri Light" w:hAnsi="Calibri Light" w:cs="Calibri Light"/>
              </w:rPr>
            </w:pPr>
          </w:p>
        </w:tc>
      </w:tr>
      <w:tr w:rsidR="0098117A" w:rsidRPr="00776634" w14:paraId="53842E4E"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4D7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DDAEB" w14:textId="77777777" w:rsidR="0098117A" w:rsidRPr="00776634" w:rsidRDefault="0098117A" w:rsidP="00776634">
            <w:pPr>
              <w:spacing w:after="0" w:line="240" w:lineRule="auto"/>
              <w:rPr>
                <w:rFonts w:ascii="Calibri Light" w:hAnsi="Calibri Light" w:cs="Calibri Light"/>
              </w:rPr>
            </w:pPr>
          </w:p>
        </w:tc>
      </w:tr>
      <w:tr w:rsidR="0098117A" w:rsidRPr="00776634" w14:paraId="7771E549" w14:textId="77777777" w:rsidTr="00655B55">
        <w:trPr>
          <w:trHeight w:val="917"/>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1446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485B2" w14:textId="729C236E" w:rsidR="00FA049F" w:rsidRPr="00776634" w:rsidRDefault="00A50D1E" w:rsidP="00776634">
            <w:pPr>
              <w:spacing w:after="0" w:line="240" w:lineRule="auto"/>
              <w:rPr>
                <w:rFonts w:ascii="Calibri Light" w:hAnsi="Calibri Light" w:cs="Calibri Light"/>
                <w:bCs/>
              </w:rPr>
            </w:pPr>
            <w:r w:rsidRPr="00776634">
              <w:rPr>
                <w:rFonts w:ascii="Calibri Light" w:hAnsi="Calibri Light" w:cs="Calibri Light"/>
              </w:rPr>
              <w:t xml:space="preserve">Code of Federal Regulations </w:t>
            </w:r>
            <w:r w:rsidR="00FA049F" w:rsidRPr="00776634">
              <w:rPr>
                <w:rFonts w:ascii="Calibri Light" w:hAnsi="Calibri Light" w:cs="Calibri Light"/>
                <w:bCs/>
              </w:rPr>
              <w:t>42 CFR Part 59.5(b)(7)</w:t>
            </w:r>
          </w:p>
          <w:p w14:paraId="19CA0D6E" w14:textId="54778CE7" w:rsidR="009973C7" w:rsidRPr="00776634" w:rsidRDefault="00BB6649" w:rsidP="00776634">
            <w:pPr>
              <w:spacing w:after="0" w:line="240" w:lineRule="auto"/>
              <w:rPr>
                <w:rFonts w:ascii="Calibri Light" w:hAnsi="Calibri Light" w:cs="Calibri Light"/>
              </w:rPr>
            </w:pPr>
            <w:hyperlink r:id="rId16"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72C91D45"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627C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15D67" w14:textId="77777777" w:rsidR="0098117A" w:rsidRPr="00776634" w:rsidRDefault="0098117A" w:rsidP="00776634">
            <w:pPr>
              <w:spacing w:after="0" w:line="240" w:lineRule="auto"/>
              <w:rPr>
                <w:rFonts w:ascii="Calibri Light" w:hAnsi="Calibri Light" w:cs="Calibri Light"/>
              </w:rPr>
            </w:pPr>
          </w:p>
        </w:tc>
      </w:tr>
      <w:tr w:rsidR="0098117A" w:rsidRPr="00776634" w14:paraId="33991491"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CCA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6AB3" w14:textId="77777777" w:rsidR="0098117A" w:rsidRPr="00776634" w:rsidRDefault="0098117A" w:rsidP="00776634">
            <w:pPr>
              <w:spacing w:after="0" w:line="240" w:lineRule="auto"/>
              <w:rPr>
                <w:rFonts w:ascii="Calibri Light" w:hAnsi="Calibri Light" w:cs="Calibri Light"/>
              </w:rPr>
            </w:pPr>
          </w:p>
        </w:tc>
      </w:tr>
    </w:tbl>
    <w:p w14:paraId="12B6D9B7" w14:textId="77777777" w:rsidR="0098117A" w:rsidRPr="00776634" w:rsidRDefault="0098117A" w:rsidP="00776634">
      <w:pPr>
        <w:spacing w:after="0" w:line="240" w:lineRule="auto"/>
        <w:rPr>
          <w:rFonts w:ascii="Calibri Light" w:hAnsi="Calibri Light" w:cs="Calibri Light"/>
        </w:rPr>
      </w:pPr>
    </w:p>
    <w:p w14:paraId="0BCB0F8F"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purchases for project participants be authorized by the project director or designee on the project staff. </w:t>
      </w:r>
    </w:p>
    <w:p w14:paraId="08209EC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14:paraId="6677996C"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1545A45F" w14:textId="77777777" w:rsidR="0098117A" w:rsidRPr="00776634" w:rsidRDefault="000E121D" w:rsidP="00776634">
      <w:pPr>
        <w:pStyle w:val="ListParagraph"/>
        <w:numPr>
          <w:ilvl w:val="0"/>
          <w:numId w:val="8"/>
        </w:numPr>
        <w:spacing w:after="0" w:line="240" w:lineRule="auto"/>
        <w:rPr>
          <w:rFonts w:ascii="Calibri Light" w:hAnsi="Calibri Light" w:cs="Calibri Light"/>
        </w:rPr>
      </w:pPr>
      <w:r w:rsidRPr="00776634">
        <w:rPr>
          <w:rFonts w:ascii="Calibri Light" w:hAnsi="Calibri Light" w:cs="Calibri Light"/>
        </w:rPr>
        <w:t>All services purchased for project participants will be authorized by the project director or her/his designee on the project staff.</w:t>
      </w:r>
    </w:p>
    <w:p w14:paraId="2BBF85B6" w14:textId="77777777" w:rsidR="0098117A" w:rsidRPr="00776634" w:rsidRDefault="0098117A" w:rsidP="00776634">
      <w:pPr>
        <w:spacing w:after="0" w:line="240" w:lineRule="auto"/>
        <w:rPr>
          <w:rFonts w:ascii="Calibri Light" w:hAnsi="Calibri Light" w:cs="Calibri Light"/>
          <w:b/>
        </w:rPr>
      </w:pPr>
    </w:p>
    <w:p w14:paraId="6D796F9B"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6BB7B00" w14:textId="77777777" w:rsidR="0098117A" w:rsidRPr="00776634" w:rsidRDefault="000E121D" w:rsidP="00776634">
      <w:pPr>
        <w:pStyle w:val="ListParagraph"/>
        <w:numPr>
          <w:ilvl w:val="0"/>
          <w:numId w:val="8"/>
        </w:numPr>
        <w:spacing w:after="0" w:line="240" w:lineRule="auto"/>
        <w:rPr>
          <w:rFonts w:ascii="Calibri Light" w:hAnsi="Calibri Light" w:cs="Calibri Light"/>
        </w:rPr>
      </w:pPr>
      <w:r w:rsidRPr="00776634">
        <w:rPr>
          <w:rFonts w:ascii="Calibri Light" w:hAnsi="Calibri Light" w:cs="Calibri Light"/>
        </w:rPr>
        <w:t>Approval process for purchases.</w:t>
      </w:r>
    </w:p>
    <w:p w14:paraId="416AAC35" w14:textId="77777777" w:rsidR="0098117A" w:rsidRPr="00776634" w:rsidRDefault="000E121D" w:rsidP="00776634">
      <w:pPr>
        <w:pStyle w:val="ListParagraph"/>
        <w:numPr>
          <w:ilvl w:val="0"/>
          <w:numId w:val="8"/>
        </w:numPr>
        <w:spacing w:after="0" w:line="240" w:lineRule="auto"/>
        <w:rPr>
          <w:rFonts w:ascii="Calibri Light" w:hAnsi="Calibri Light" w:cs="Calibri Light"/>
        </w:rPr>
      </w:pPr>
      <w:r w:rsidRPr="00776634">
        <w:rPr>
          <w:rFonts w:ascii="Calibri Light" w:hAnsi="Calibri Light" w:cs="Calibri Light"/>
        </w:rPr>
        <w:t>Process to designate staff other than project director who can approve purchases for project.</w:t>
      </w:r>
    </w:p>
    <w:p w14:paraId="345D34BD" w14:textId="77777777" w:rsidR="0098117A" w:rsidRPr="00776634" w:rsidRDefault="000E121D" w:rsidP="00776634">
      <w:pPr>
        <w:pStyle w:val="ListParagraph"/>
        <w:numPr>
          <w:ilvl w:val="0"/>
          <w:numId w:val="8"/>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76BCF513" w14:textId="77777777" w:rsidR="0098117A" w:rsidRPr="00776634" w:rsidRDefault="000E121D" w:rsidP="00776634">
      <w:pPr>
        <w:pStyle w:val="ListParagraph"/>
        <w:numPr>
          <w:ilvl w:val="0"/>
          <w:numId w:val="8"/>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A12BF81" w14:textId="274662EF" w:rsidR="0098117A" w:rsidRPr="00776634" w:rsidRDefault="000E121D" w:rsidP="00776634">
      <w:pPr>
        <w:pStyle w:val="ListParagraph"/>
        <w:numPr>
          <w:ilvl w:val="0"/>
          <w:numId w:val="8"/>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4C499D64" w14:textId="77777777" w:rsidR="0098117A" w:rsidRPr="00776634" w:rsidRDefault="0098117A" w:rsidP="00776634">
      <w:pPr>
        <w:spacing w:after="280" w:line="240" w:lineRule="auto"/>
        <w:rPr>
          <w:rFonts w:ascii="Calibri Light" w:eastAsia="Arial" w:hAnsi="Calibri Light" w:cs="Calibri Light"/>
        </w:rPr>
      </w:pPr>
    </w:p>
    <w:p w14:paraId="5ED96D1E" w14:textId="3EE92E2C" w:rsidR="00DC76AB" w:rsidRPr="00776634" w:rsidRDefault="00DC76AB" w:rsidP="00776634">
      <w:pPr>
        <w:spacing w:line="240" w:lineRule="auto"/>
        <w:rPr>
          <w:rFonts w:ascii="Calibri Light" w:hAnsi="Calibri Light" w:cs="Calibri Light"/>
          <w:sz w:val="24"/>
          <w:szCs w:val="24"/>
        </w:rPr>
      </w:pPr>
    </w:p>
    <w:p w14:paraId="60E8F5AF" w14:textId="77777777" w:rsidR="008E7DB6" w:rsidRPr="00776634" w:rsidRDefault="008E7DB6"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574E93BF" w14:textId="1FEDA6E2"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7B27F6E0" w14:textId="77777777" w:rsidR="007B5A1B" w:rsidRPr="00776634" w:rsidRDefault="007B5A1B" w:rsidP="00776634">
      <w:pPr>
        <w:spacing w:after="0" w:line="240" w:lineRule="auto"/>
        <w:jc w:val="center"/>
        <w:rPr>
          <w:rFonts w:ascii="Calibri Light" w:hAnsi="Calibri Light" w:cs="Calibri Light"/>
          <w:sz w:val="24"/>
          <w:szCs w:val="24"/>
        </w:rPr>
      </w:pPr>
    </w:p>
    <w:p w14:paraId="7C86EC36" w14:textId="0BC06487"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6EDD3328"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2"/>
        <w:tblW w:w="9570" w:type="dxa"/>
        <w:tblLayout w:type="fixed"/>
        <w:tblLook w:val="0000" w:firstRow="0" w:lastRow="0" w:firstColumn="0" w:lastColumn="0" w:noHBand="0" w:noVBand="0"/>
      </w:tblPr>
      <w:tblGrid>
        <w:gridCol w:w="2430"/>
        <w:gridCol w:w="7140"/>
      </w:tblGrid>
      <w:tr w:rsidR="0098117A" w:rsidRPr="00776634" w14:paraId="1AD29423" w14:textId="77777777" w:rsidTr="008E7DB6">
        <w:trPr>
          <w:trHeight w:val="13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F20CE0C" w14:textId="0D5A046B" w:rsidR="0098117A" w:rsidRPr="00776634" w:rsidRDefault="00DC76AB" w:rsidP="00776634">
            <w:pPr>
              <w:pStyle w:val="Heading1"/>
              <w:rPr>
                <w:rFonts w:cs="Calibri Light"/>
              </w:rPr>
            </w:pPr>
            <w:bookmarkStart w:id="8" w:name="_Toc28940549"/>
            <w:r w:rsidRPr="00776634">
              <w:rPr>
                <w:rFonts w:cs="Calibri Light"/>
              </w:rPr>
              <w:t>1.4.5</w:t>
            </w:r>
            <w:r w:rsidR="000E121D" w:rsidRPr="00776634">
              <w:rPr>
                <w:rFonts w:cs="Calibri Light"/>
              </w:rPr>
              <w:t xml:space="preserve"> Subrecipient Inclusion in Grantee Policy Establishment</w:t>
            </w:r>
            <w:bookmarkEnd w:id="8"/>
          </w:p>
          <w:p w14:paraId="088D9B13" w14:textId="77777777" w:rsidR="0098117A" w:rsidRPr="00776634" w:rsidRDefault="0098117A" w:rsidP="00776634">
            <w:pPr>
              <w:pStyle w:val="Heading1"/>
              <w:rPr>
                <w:rFonts w:cs="Calibri Light"/>
                <w:sz w:val="22"/>
                <w:szCs w:val="22"/>
              </w:rPr>
            </w:pPr>
            <w:bookmarkStart w:id="9" w:name="_yqrjwhqyolmq" w:colFirst="0" w:colLast="0"/>
            <w:bookmarkEnd w:id="9"/>
          </w:p>
          <w:p w14:paraId="23FC22DF" w14:textId="202D7D2B"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t>Subrecipient agencies must be given an opportunity to participate in the establishment of ongoing grantee policies and guidelines (42 CFR 59.5(a</w:t>
            </w:r>
            <w:proofErr w:type="gramStart"/>
            <w:r w:rsidR="00DB384F" w:rsidRPr="00776634">
              <w:rPr>
                <w:rFonts w:ascii="Calibri Light" w:hAnsi="Calibri Light" w:cs="Calibri Light"/>
              </w:rPr>
              <w:t>)(</w:t>
            </w:r>
            <w:proofErr w:type="gramEnd"/>
            <w:r w:rsidRPr="00776634">
              <w:rPr>
                <w:rFonts w:ascii="Calibri Light" w:hAnsi="Calibri Light" w:cs="Calibri Light"/>
              </w:rPr>
              <w:t>10)).</w:t>
            </w:r>
          </w:p>
        </w:tc>
      </w:tr>
      <w:tr w:rsidR="0098117A" w:rsidRPr="00776634" w14:paraId="489966E8"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D55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D8DD" w14:textId="1FFADEC7" w:rsidR="0098117A" w:rsidRPr="00776634" w:rsidRDefault="000E121D" w:rsidP="00776634">
            <w:pPr>
              <w:spacing w:after="0" w:line="240" w:lineRule="auto"/>
              <w:rPr>
                <w:rFonts w:ascii="Calibri Light" w:hAnsi="Calibri Light" w:cs="Calibri Light"/>
                <w:b/>
              </w:rPr>
            </w:pPr>
            <w:bookmarkStart w:id="10" w:name="_mc7w4mb0b8ib" w:colFirst="0" w:colLast="0"/>
            <w:bookmarkStart w:id="11" w:name="_Toc3557731"/>
            <w:bookmarkStart w:id="12" w:name="_Toc14948129"/>
            <w:bookmarkStart w:id="13" w:name="_Toc28859179"/>
            <w:bookmarkStart w:id="14" w:name="_Toc28859214"/>
            <w:bookmarkStart w:id="15" w:name="_Toc28939612"/>
            <w:bookmarkEnd w:id="10"/>
            <w:r w:rsidRPr="00776634">
              <w:rPr>
                <w:rFonts w:ascii="Calibri Light" w:hAnsi="Calibri Light" w:cs="Calibri Light"/>
                <w:b/>
              </w:rPr>
              <w:t>Subrecipient Inclusion in Grantee Policy Establishment</w:t>
            </w:r>
            <w:bookmarkEnd w:id="11"/>
            <w:bookmarkEnd w:id="12"/>
            <w:bookmarkEnd w:id="13"/>
            <w:bookmarkEnd w:id="14"/>
            <w:bookmarkEnd w:id="15"/>
          </w:p>
        </w:tc>
      </w:tr>
      <w:tr w:rsidR="0098117A" w:rsidRPr="00776634" w14:paraId="757AE348"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DBD3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5572" w14:textId="77777777" w:rsidR="0098117A" w:rsidRPr="00776634" w:rsidRDefault="0098117A" w:rsidP="00776634">
            <w:pPr>
              <w:spacing w:after="0" w:line="240" w:lineRule="auto"/>
              <w:rPr>
                <w:rFonts w:ascii="Calibri Light" w:hAnsi="Calibri Light" w:cs="Calibri Light"/>
              </w:rPr>
            </w:pPr>
          </w:p>
        </w:tc>
      </w:tr>
      <w:tr w:rsidR="0098117A" w:rsidRPr="00776634" w14:paraId="0B90A860"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E3E7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1D23" w14:textId="77777777" w:rsidR="0098117A" w:rsidRPr="00776634" w:rsidRDefault="0098117A" w:rsidP="00776634">
            <w:pPr>
              <w:spacing w:after="0" w:line="240" w:lineRule="auto"/>
              <w:rPr>
                <w:rFonts w:ascii="Calibri Light" w:hAnsi="Calibri Light" w:cs="Calibri Light"/>
              </w:rPr>
            </w:pPr>
          </w:p>
        </w:tc>
      </w:tr>
      <w:tr w:rsidR="0098117A" w:rsidRPr="00776634" w14:paraId="0A61D5D4"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82A7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2DF6B" w14:textId="77777777" w:rsidR="0098117A" w:rsidRPr="00776634" w:rsidRDefault="0098117A" w:rsidP="00776634">
            <w:pPr>
              <w:spacing w:after="0" w:line="240" w:lineRule="auto"/>
              <w:rPr>
                <w:rFonts w:ascii="Calibri Light" w:hAnsi="Calibri Light" w:cs="Calibri Light"/>
              </w:rPr>
            </w:pPr>
          </w:p>
        </w:tc>
      </w:tr>
      <w:tr w:rsidR="003175A6" w:rsidRPr="00776634" w14:paraId="158095EA" w14:textId="77777777" w:rsidTr="00655B55">
        <w:trPr>
          <w:trHeight w:val="872"/>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D5D4F" w14:textId="1AEFE7AD" w:rsidR="003175A6" w:rsidRPr="00776634" w:rsidRDefault="003175A6" w:rsidP="00776634">
            <w:pPr>
              <w:spacing w:after="0" w:line="240" w:lineRule="auto"/>
              <w:rPr>
                <w:rFonts w:ascii="Calibri Light" w:hAnsi="Calibri Light" w:cs="Calibri Light"/>
                <w:b/>
              </w:rPr>
            </w:pPr>
            <w:r w:rsidRPr="00776634">
              <w:rPr>
                <w:rFonts w:ascii="Calibri Light" w:hAnsi="Calibri Light" w:cs="Calibri Light"/>
                <w:b/>
              </w:rPr>
              <w:t>References</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B5FE" w14:textId="68059F4D" w:rsidR="003175A6" w:rsidRPr="00776634" w:rsidRDefault="00A50D1E" w:rsidP="00776634">
            <w:pPr>
              <w:spacing w:after="0" w:line="240" w:lineRule="auto"/>
              <w:rPr>
                <w:rFonts w:ascii="Calibri Light" w:hAnsi="Calibri Light" w:cs="Calibri Light"/>
              </w:rPr>
            </w:pPr>
            <w:r w:rsidRPr="00776634">
              <w:rPr>
                <w:rFonts w:ascii="Calibri Light" w:hAnsi="Calibri Light" w:cs="Calibri Light"/>
              </w:rPr>
              <w:t>Code of Federal Regulations</w:t>
            </w:r>
            <w:r w:rsidRPr="00776634" w:rsidDel="00DC76AB">
              <w:rPr>
                <w:rFonts w:ascii="Calibri Light" w:hAnsi="Calibri Light" w:cs="Calibri Light"/>
              </w:rPr>
              <w:t xml:space="preserve"> </w:t>
            </w:r>
            <w:r w:rsidR="003175A6" w:rsidRPr="00776634">
              <w:rPr>
                <w:rFonts w:ascii="Calibri Light" w:hAnsi="Calibri Light" w:cs="Calibri Light"/>
              </w:rPr>
              <w:t>42 CFR 59.5(a)(10)</w:t>
            </w:r>
          </w:p>
          <w:p w14:paraId="0BC1665C" w14:textId="250D222F" w:rsidR="003175A6" w:rsidRPr="00776634" w:rsidRDefault="00BB6649" w:rsidP="00776634">
            <w:pPr>
              <w:spacing w:after="0" w:line="240" w:lineRule="auto"/>
              <w:rPr>
                <w:rFonts w:ascii="Calibri Light" w:hAnsi="Calibri Light" w:cs="Calibri Light"/>
              </w:rPr>
            </w:pPr>
            <w:hyperlink r:id="rId17" w:anchor="se42.1.59_15" w:history="1">
              <w:r w:rsidR="008E7DB6" w:rsidRPr="00776634">
                <w:rPr>
                  <w:rStyle w:val="Hyperlink"/>
                  <w:rFonts w:ascii="Calibri Light" w:hAnsi="Calibri Light" w:cs="Calibri Light"/>
                </w:rPr>
                <w:t>https://www.ecfr.gov/cgi-bin/text-idx?SID=c1cbd72e13f7230f1e8328fa52b57899&amp;mc=true&amp;node=sp42.1.59.a&amp;rgn=div6#se42.1.59_15</w:t>
              </w:r>
            </w:hyperlink>
            <w:r w:rsidR="008E7DB6" w:rsidRPr="00776634">
              <w:rPr>
                <w:rFonts w:ascii="Calibri Light" w:hAnsi="Calibri Light" w:cs="Calibri Light"/>
                <w:color w:val="0563C1"/>
                <w:u w:val="single"/>
              </w:rPr>
              <w:t xml:space="preserve"> </w:t>
            </w:r>
          </w:p>
        </w:tc>
      </w:tr>
      <w:tr w:rsidR="0098117A" w:rsidRPr="00776634" w14:paraId="41DFFBA3"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3DE5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53647" w14:textId="77777777" w:rsidR="0098117A" w:rsidRPr="00776634" w:rsidRDefault="0098117A" w:rsidP="00776634">
            <w:pPr>
              <w:spacing w:after="0" w:line="240" w:lineRule="auto"/>
              <w:rPr>
                <w:rFonts w:ascii="Calibri Light" w:hAnsi="Calibri Light" w:cs="Calibri Light"/>
              </w:rPr>
            </w:pPr>
          </w:p>
        </w:tc>
      </w:tr>
      <w:tr w:rsidR="0098117A" w:rsidRPr="00776634" w14:paraId="13608F30"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7EB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C39C1" w14:textId="77777777" w:rsidR="0098117A" w:rsidRPr="00776634" w:rsidRDefault="0098117A" w:rsidP="00776634">
            <w:pPr>
              <w:spacing w:after="0" w:line="240" w:lineRule="auto"/>
              <w:rPr>
                <w:rFonts w:ascii="Calibri Light" w:hAnsi="Calibri Light" w:cs="Calibri Light"/>
              </w:rPr>
            </w:pPr>
          </w:p>
        </w:tc>
      </w:tr>
    </w:tbl>
    <w:p w14:paraId="7A61D164" w14:textId="77777777" w:rsidR="0098117A" w:rsidRPr="00776634" w:rsidRDefault="0098117A" w:rsidP="00776634">
      <w:pPr>
        <w:spacing w:after="0" w:line="240" w:lineRule="auto"/>
        <w:rPr>
          <w:rFonts w:ascii="Calibri Light" w:hAnsi="Calibri Light" w:cs="Calibri Light"/>
        </w:rPr>
      </w:pPr>
    </w:p>
    <w:p w14:paraId="15AAE8EF" w14:textId="6D07F5D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Purpose:</w:t>
      </w:r>
      <w:r w:rsidR="0070111A" w:rsidRPr="00776634">
        <w:rPr>
          <w:rFonts w:ascii="Calibri Light" w:hAnsi="Calibri Light" w:cs="Calibri Light"/>
          <w:b/>
        </w:rPr>
        <w:t xml:space="preserv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subrecipient agencies are given an opportunity to participate in the establishment of ongoing grantee policies and guidelines. </w:t>
      </w:r>
    </w:p>
    <w:p w14:paraId="58B6D930" w14:textId="77777777" w:rsidR="0098117A" w:rsidRPr="00776634" w:rsidRDefault="0098117A" w:rsidP="00776634">
      <w:pPr>
        <w:spacing w:after="0" w:line="240" w:lineRule="auto"/>
        <w:rPr>
          <w:rFonts w:ascii="Calibri Light" w:hAnsi="Calibri Light" w:cs="Calibri Light"/>
        </w:rPr>
      </w:pPr>
    </w:p>
    <w:p w14:paraId="79B6E166"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77F1F386" w14:textId="77777777" w:rsidR="0098117A" w:rsidRPr="00776634" w:rsidRDefault="000E121D" w:rsidP="00776634">
      <w:pPr>
        <w:pStyle w:val="ListParagraph"/>
        <w:numPr>
          <w:ilvl w:val="0"/>
          <w:numId w:val="9"/>
        </w:numPr>
        <w:spacing w:after="0" w:line="240" w:lineRule="auto"/>
        <w:rPr>
          <w:rFonts w:ascii="Calibri Light" w:hAnsi="Calibri Light" w:cs="Calibri Light"/>
        </w:rPr>
      </w:pPr>
      <w:r w:rsidRPr="00776634">
        <w:rPr>
          <w:rFonts w:ascii="Calibri Light" w:hAnsi="Calibri Light" w:cs="Calibri Light"/>
        </w:rPr>
        <w:t>Grantee will provide opportunity(s) for subrecipients to participate in the establishment of ongoing grantee policies and guidelines.</w:t>
      </w:r>
    </w:p>
    <w:p w14:paraId="1818440F" w14:textId="77777777" w:rsidR="0098117A" w:rsidRPr="00776634" w:rsidRDefault="0098117A" w:rsidP="00776634">
      <w:pPr>
        <w:spacing w:after="0" w:line="240" w:lineRule="auto"/>
        <w:rPr>
          <w:rFonts w:ascii="Calibri Light" w:hAnsi="Calibri Light" w:cs="Calibri Light"/>
          <w:b/>
        </w:rPr>
      </w:pPr>
    </w:p>
    <w:p w14:paraId="75F7A7F9"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38F3E1F6" w14:textId="77777777" w:rsidR="0098117A" w:rsidRPr="00776634" w:rsidRDefault="000E121D" w:rsidP="00776634">
      <w:pPr>
        <w:pStyle w:val="ListParagraph"/>
        <w:numPr>
          <w:ilvl w:val="0"/>
          <w:numId w:val="9"/>
        </w:numPr>
        <w:spacing w:after="0" w:line="240" w:lineRule="auto"/>
        <w:rPr>
          <w:rFonts w:ascii="Calibri Light" w:hAnsi="Calibri Light" w:cs="Calibri Light"/>
        </w:rPr>
      </w:pPr>
      <w:r w:rsidRPr="00776634">
        <w:rPr>
          <w:rFonts w:ascii="Calibri Light" w:hAnsi="Calibri Light" w:cs="Calibri Light"/>
        </w:rPr>
        <w:t>Frequency and type of activities grantee will conduct to involve subrecipients in the establishment of grantee policies and guidelines.</w:t>
      </w:r>
    </w:p>
    <w:p w14:paraId="7F30606C" w14:textId="77777777" w:rsidR="0098117A" w:rsidRPr="00776634" w:rsidRDefault="000E121D" w:rsidP="00776634">
      <w:pPr>
        <w:pStyle w:val="ListParagraph"/>
        <w:numPr>
          <w:ilvl w:val="0"/>
          <w:numId w:val="9"/>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7DF00910" w14:textId="2E2E63CC" w:rsidR="0098117A" w:rsidRPr="00776634" w:rsidRDefault="000E121D" w:rsidP="00776634">
      <w:pPr>
        <w:pStyle w:val="ListParagraph"/>
        <w:numPr>
          <w:ilvl w:val="0"/>
          <w:numId w:val="9"/>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7C98B880" w14:textId="77777777" w:rsidR="0098117A" w:rsidRPr="00776634" w:rsidRDefault="0098117A" w:rsidP="00776634">
      <w:pPr>
        <w:spacing w:after="0" w:line="240" w:lineRule="auto"/>
        <w:jc w:val="center"/>
        <w:rPr>
          <w:rFonts w:ascii="Calibri Light" w:hAnsi="Calibri Light" w:cs="Calibri Light"/>
          <w:sz w:val="24"/>
          <w:szCs w:val="24"/>
        </w:rPr>
      </w:pPr>
    </w:p>
    <w:p w14:paraId="09EAF2ED" w14:textId="77777777" w:rsidR="0098117A" w:rsidRPr="00776634" w:rsidRDefault="0098117A" w:rsidP="00776634">
      <w:pPr>
        <w:spacing w:after="0" w:line="240" w:lineRule="auto"/>
        <w:jc w:val="center"/>
        <w:rPr>
          <w:rFonts w:ascii="Calibri Light" w:hAnsi="Calibri Light" w:cs="Calibri Light"/>
          <w:sz w:val="24"/>
          <w:szCs w:val="24"/>
        </w:rPr>
      </w:pPr>
    </w:p>
    <w:p w14:paraId="15761B48"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p>
    <w:p w14:paraId="6F0160EF" w14:textId="69F12AC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6402C0E0" w14:textId="77777777" w:rsidR="007B5A1B" w:rsidRPr="00776634" w:rsidRDefault="007B5A1B" w:rsidP="00776634">
      <w:pPr>
        <w:spacing w:after="0" w:line="240" w:lineRule="auto"/>
        <w:jc w:val="center"/>
        <w:rPr>
          <w:rFonts w:ascii="Calibri Light" w:hAnsi="Calibri Light" w:cs="Calibri Light"/>
          <w:sz w:val="24"/>
          <w:szCs w:val="24"/>
        </w:rPr>
      </w:pPr>
    </w:p>
    <w:p w14:paraId="22F0B17A" w14:textId="0B091E72"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7E1BF85" w14:textId="77777777" w:rsidR="007B5A1B" w:rsidRPr="00776634" w:rsidRDefault="007B5A1B" w:rsidP="00776634">
      <w:pPr>
        <w:spacing w:after="0" w:line="240" w:lineRule="auto"/>
        <w:jc w:val="center"/>
        <w:rPr>
          <w:rFonts w:ascii="Calibri Light" w:hAnsi="Calibri Light" w:cs="Calibri Light"/>
          <w:sz w:val="24"/>
          <w:szCs w:val="24"/>
        </w:rPr>
      </w:pPr>
    </w:p>
    <w:tbl>
      <w:tblPr>
        <w:tblStyle w:val="a3"/>
        <w:tblW w:w="9570" w:type="dxa"/>
        <w:tblLayout w:type="fixed"/>
        <w:tblLook w:val="0000" w:firstRow="0" w:lastRow="0" w:firstColumn="0" w:lastColumn="0" w:noHBand="0" w:noVBand="0"/>
      </w:tblPr>
      <w:tblGrid>
        <w:gridCol w:w="2430"/>
        <w:gridCol w:w="7140"/>
      </w:tblGrid>
      <w:tr w:rsidR="0098117A" w:rsidRPr="00776634" w14:paraId="4AF9654B" w14:textId="77777777" w:rsidTr="00DC3432">
        <w:trPr>
          <w:trHeight w:val="188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6D56A85" w14:textId="088C0873" w:rsidR="0098117A" w:rsidRPr="00776634" w:rsidRDefault="00DC76AB" w:rsidP="00776634">
            <w:pPr>
              <w:pStyle w:val="Heading1"/>
              <w:rPr>
                <w:rFonts w:cs="Calibri Light"/>
              </w:rPr>
            </w:pPr>
            <w:bookmarkStart w:id="16" w:name="_Toc28940550"/>
            <w:r w:rsidRPr="00776634">
              <w:rPr>
                <w:rFonts w:cs="Calibri Light"/>
              </w:rPr>
              <w:t>1.4</w:t>
            </w:r>
            <w:r w:rsidR="000E121D" w:rsidRPr="00776634">
              <w:rPr>
                <w:rFonts w:cs="Calibri Light"/>
              </w:rPr>
              <w:t>.6 Financial Management System</w:t>
            </w:r>
            <w:bookmarkEnd w:id="16"/>
          </w:p>
          <w:p w14:paraId="44641196" w14:textId="77777777" w:rsidR="0098117A" w:rsidRPr="00776634" w:rsidRDefault="0098117A" w:rsidP="00776634">
            <w:pPr>
              <w:pStyle w:val="Heading1"/>
              <w:rPr>
                <w:rFonts w:cs="Calibri Light"/>
                <w:sz w:val="22"/>
                <w:szCs w:val="22"/>
              </w:rPr>
            </w:pPr>
            <w:bookmarkStart w:id="17" w:name="_nzp4ftteo1dg" w:colFirst="0" w:colLast="0"/>
            <w:bookmarkEnd w:id="17"/>
          </w:p>
          <w:p w14:paraId="758002D4" w14:textId="44FC05DE" w:rsidR="0098117A" w:rsidRPr="00776634" w:rsidRDefault="000E121D" w:rsidP="00776634">
            <w:pPr>
              <w:tabs>
                <w:tab w:val="left" w:pos="1440"/>
              </w:tabs>
              <w:spacing w:after="0" w:line="240" w:lineRule="auto"/>
              <w:rPr>
                <w:rFonts w:ascii="Calibri Light" w:hAnsi="Calibri Light" w:cs="Calibri Light"/>
              </w:rPr>
            </w:pPr>
            <w:r w:rsidRPr="00776634">
              <w:rPr>
                <w:rFonts w:ascii="Calibri Light" w:hAnsi="Calibri Light" w:cs="Calibri Light"/>
              </w:rPr>
              <w:t>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w:t>
            </w:r>
            <w:r w:rsidR="00832D27" w:rsidRPr="00776634">
              <w:rPr>
                <w:rFonts w:ascii="Calibri Light" w:hAnsi="Calibri Light" w:cs="Calibri Light"/>
              </w:rPr>
              <w:t>45 CFR 75.302</w:t>
            </w:r>
            <w:r w:rsidRPr="00776634">
              <w:rPr>
                <w:rFonts w:ascii="Calibri Light" w:hAnsi="Calibri Light" w:cs="Calibri Light"/>
              </w:rPr>
              <w:t>).</w:t>
            </w:r>
          </w:p>
        </w:tc>
      </w:tr>
      <w:tr w:rsidR="0098117A" w:rsidRPr="00776634" w14:paraId="091DEDF3"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FC5D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7B6E" w14:textId="0E60A3AC" w:rsidR="0098117A" w:rsidRPr="00776634" w:rsidRDefault="000E121D" w:rsidP="00776634">
            <w:pPr>
              <w:spacing w:after="0" w:line="240" w:lineRule="auto"/>
              <w:rPr>
                <w:rFonts w:ascii="Calibri Light" w:hAnsi="Calibri Light" w:cs="Calibri Light"/>
                <w:b/>
              </w:rPr>
            </w:pPr>
            <w:bookmarkStart w:id="18" w:name="_w2ahif8m6xsn" w:colFirst="0" w:colLast="0"/>
            <w:bookmarkStart w:id="19" w:name="_Toc3557733"/>
            <w:bookmarkStart w:id="20" w:name="_Toc28859181"/>
            <w:bookmarkStart w:id="21" w:name="_Toc28859216"/>
            <w:bookmarkStart w:id="22" w:name="_Toc28939614"/>
            <w:bookmarkEnd w:id="18"/>
            <w:r w:rsidRPr="00776634">
              <w:rPr>
                <w:rFonts w:ascii="Calibri Light" w:hAnsi="Calibri Light" w:cs="Calibri Light"/>
                <w:b/>
              </w:rPr>
              <w:t>Financial Management System</w:t>
            </w:r>
            <w:bookmarkEnd w:id="19"/>
            <w:bookmarkEnd w:id="20"/>
            <w:bookmarkEnd w:id="21"/>
            <w:bookmarkEnd w:id="22"/>
          </w:p>
        </w:tc>
      </w:tr>
      <w:tr w:rsidR="0098117A" w:rsidRPr="00776634" w14:paraId="1A8EEDC3"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E459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0822D" w14:textId="77777777" w:rsidR="0098117A" w:rsidRPr="00776634" w:rsidRDefault="0098117A" w:rsidP="00776634">
            <w:pPr>
              <w:spacing w:after="0" w:line="240" w:lineRule="auto"/>
              <w:rPr>
                <w:rFonts w:ascii="Calibri Light" w:hAnsi="Calibri Light" w:cs="Calibri Light"/>
              </w:rPr>
            </w:pPr>
          </w:p>
        </w:tc>
      </w:tr>
      <w:tr w:rsidR="0098117A" w:rsidRPr="00776634" w14:paraId="2A70213B"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41D8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D3C53" w14:textId="77777777" w:rsidR="0098117A" w:rsidRPr="00776634" w:rsidRDefault="0098117A" w:rsidP="00776634">
            <w:pPr>
              <w:spacing w:after="0" w:line="240" w:lineRule="auto"/>
              <w:rPr>
                <w:rFonts w:ascii="Calibri Light" w:hAnsi="Calibri Light" w:cs="Calibri Light"/>
              </w:rPr>
            </w:pPr>
          </w:p>
        </w:tc>
      </w:tr>
      <w:tr w:rsidR="0098117A" w:rsidRPr="00776634" w14:paraId="329D17FA"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7AF8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662E7" w14:textId="77777777" w:rsidR="0098117A" w:rsidRPr="00776634" w:rsidRDefault="0098117A" w:rsidP="00776634">
            <w:pPr>
              <w:spacing w:after="0" w:line="240" w:lineRule="auto"/>
              <w:rPr>
                <w:rFonts w:ascii="Calibri Light" w:hAnsi="Calibri Light" w:cs="Calibri Light"/>
              </w:rPr>
            </w:pPr>
          </w:p>
        </w:tc>
      </w:tr>
      <w:tr w:rsidR="0098117A" w:rsidRPr="00776634" w14:paraId="1406FECF"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A66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38ED7" w14:textId="2FFF2FDD"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rPr>
              <w:t xml:space="preserve">45 CFR </w:t>
            </w:r>
            <w:r w:rsidR="00832D27" w:rsidRPr="00776634">
              <w:rPr>
                <w:rFonts w:ascii="Calibri Light" w:hAnsi="Calibri Light" w:cs="Calibri Light"/>
              </w:rPr>
              <w:t>75.302 - Financial management and standards for financial management systems</w:t>
            </w:r>
          </w:p>
          <w:p w14:paraId="0E775BBC" w14:textId="1359EF46" w:rsidR="0098117A" w:rsidRPr="00776634" w:rsidRDefault="00BB6649" w:rsidP="00776634">
            <w:pPr>
              <w:spacing w:after="0" w:line="240" w:lineRule="auto"/>
              <w:rPr>
                <w:rFonts w:ascii="Calibri Light" w:hAnsi="Calibri Light" w:cs="Calibri Light"/>
              </w:rPr>
            </w:pPr>
            <w:hyperlink r:id="rId18" w:history="1">
              <w:r w:rsidR="00832D27" w:rsidRPr="00776634">
                <w:rPr>
                  <w:rStyle w:val="Hyperlink"/>
                  <w:rFonts w:ascii="Calibri Light" w:hAnsi="Calibri Light" w:cs="Calibri Light"/>
                </w:rPr>
                <w:t>https://www.govinfo.gov/app/details/CFR-2016-title45-vol1/CFR-2016-title45-vol1-sec75-302</w:t>
              </w:r>
            </w:hyperlink>
            <w:r w:rsidR="00832D27" w:rsidRPr="00776634">
              <w:rPr>
                <w:rFonts w:ascii="Calibri Light" w:hAnsi="Calibri Light" w:cs="Calibri Light"/>
              </w:rPr>
              <w:t xml:space="preserve"> </w:t>
            </w:r>
          </w:p>
        </w:tc>
      </w:tr>
      <w:tr w:rsidR="0098117A" w:rsidRPr="00776634" w14:paraId="7BD7A0EE"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A17E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4B8EF" w14:textId="77777777" w:rsidR="0098117A" w:rsidRPr="00776634" w:rsidRDefault="0098117A" w:rsidP="00776634">
            <w:pPr>
              <w:spacing w:after="0" w:line="240" w:lineRule="auto"/>
              <w:rPr>
                <w:rFonts w:ascii="Calibri Light" w:hAnsi="Calibri Light" w:cs="Calibri Light"/>
              </w:rPr>
            </w:pPr>
          </w:p>
        </w:tc>
      </w:tr>
      <w:tr w:rsidR="0098117A" w:rsidRPr="00776634" w14:paraId="7E09EA93" w14:textId="7777777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5D12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6C255" w14:textId="77777777" w:rsidR="0098117A" w:rsidRPr="00776634" w:rsidRDefault="0098117A" w:rsidP="00776634">
            <w:pPr>
              <w:spacing w:after="0" w:line="240" w:lineRule="auto"/>
              <w:rPr>
                <w:rFonts w:ascii="Calibri Light" w:hAnsi="Calibri Light" w:cs="Calibri Light"/>
              </w:rPr>
            </w:pPr>
          </w:p>
        </w:tc>
      </w:tr>
    </w:tbl>
    <w:p w14:paraId="5D791657" w14:textId="77777777" w:rsidR="0098117A" w:rsidRPr="00776634" w:rsidRDefault="0098117A" w:rsidP="00776634">
      <w:pPr>
        <w:spacing w:after="0" w:line="240" w:lineRule="auto"/>
        <w:rPr>
          <w:rFonts w:ascii="Calibri Light" w:hAnsi="Calibri Light" w:cs="Calibri Light"/>
        </w:rPr>
      </w:pPr>
    </w:p>
    <w:p w14:paraId="095AFB13" w14:textId="65708593"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Purpose:</w:t>
      </w:r>
      <w:r w:rsidR="0070111A" w:rsidRPr="00776634">
        <w:rPr>
          <w:rFonts w:ascii="Calibri Light" w:hAnsi="Calibri Light" w:cs="Calibri Light"/>
          <w:b/>
        </w:rPr>
        <w:t xml:space="preserv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maintain financial management systems that meet Federal standards, as applicable. The policy should also describe any other requirements imposed by the Notice of Award, and which comply with Federal standards that will support effective control and accountability of funds.</w:t>
      </w:r>
      <w:r w:rsidR="0070111A" w:rsidRPr="00776634">
        <w:rPr>
          <w:rFonts w:ascii="Calibri Light" w:hAnsi="Calibri Light" w:cs="Calibri Light"/>
        </w:rPr>
        <w:t xml:space="preserve"> </w:t>
      </w:r>
    </w:p>
    <w:p w14:paraId="025EB7D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14:paraId="06C02FFE"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15FDD82E" w14:textId="77777777" w:rsidR="0098117A" w:rsidRPr="00776634" w:rsidRDefault="000E121D" w:rsidP="00776634">
      <w:pPr>
        <w:pStyle w:val="ListParagraph"/>
        <w:numPr>
          <w:ilvl w:val="0"/>
          <w:numId w:val="10"/>
        </w:numPr>
        <w:spacing w:after="0" w:line="240" w:lineRule="auto"/>
        <w:rPr>
          <w:rFonts w:ascii="Calibri Light" w:hAnsi="Calibri Light" w:cs="Calibri Light"/>
        </w:rPr>
      </w:pPr>
      <w:r w:rsidRPr="00776634">
        <w:rPr>
          <w:rFonts w:ascii="Calibri Light" w:hAnsi="Calibri Light" w:cs="Calibri Light"/>
        </w:rPr>
        <w:t>Grantees and subrecipients will maintain financial management systems that meet Federal standards, as well as any other requirements imposed by the Notice of Award, and which comply with Federal standards that will support effective control and accountability of funds.</w:t>
      </w:r>
    </w:p>
    <w:p w14:paraId="465B09F5" w14:textId="77777777" w:rsidR="0098117A" w:rsidRPr="00776634" w:rsidRDefault="0098117A" w:rsidP="00776634">
      <w:pPr>
        <w:spacing w:after="0" w:line="240" w:lineRule="auto"/>
        <w:rPr>
          <w:rFonts w:ascii="Calibri Light" w:hAnsi="Calibri Light" w:cs="Calibri Light"/>
          <w:b/>
        </w:rPr>
      </w:pPr>
    </w:p>
    <w:p w14:paraId="2D99E1DF"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037AEC5A" w14:textId="77777777" w:rsidR="0098117A" w:rsidRPr="00776634" w:rsidRDefault="000E121D" w:rsidP="00776634">
      <w:pPr>
        <w:pStyle w:val="ListParagraph"/>
        <w:numPr>
          <w:ilvl w:val="0"/>
          <w:numId w:val="10"/>
        </w:numPr>
        <w:spacing w:after="0" w:line="240" w:lineRule="auto"/>
        <w:rPr>
          <w:rFonts w:ascii="Calibri Light" w:hAnsi="Calibri Light" w:cs="Calibri Light"/>
        </w:rPr>
      </w:pPr>
      <w:r w:rsidRPr="00776634">
        <w:rPr>
          <w:rFonts w:ascii="Calibri Light" w:hAnsi="Calibri Light" w:cs="Calibri Light"/>
        </w:rPr>
        <w:t>The type of financial management system grantee and subrecipients will use to meet financial management requirements.</w:t>
      </w:r>
    </w:p>
    <w:p w14:paraId="1DC9DEFC" w14:textId="77777777" w:rsidR="0098117A" w:rsidRPr="00776634" w:rsidRDefault="000E121D" w:rsidP="00776634">
      <w:pPr>
        <w:pStyle w:val="ListParagraph"/>
        <w:numPr>
          <w:ilvl w:val="0"/>
          <w:numId w:val="10"/>
        </w:numPr>
        <w:spacing w:after="0" w:line="240" w:lineRule="auto"/>
        <w:rPr>
          <w:rFonts w:ascii="Calibri Light" w:hAnsi="Calibri Light" w:cs="Calibri Light"/>
        </w:rPr>
      </w:pPr>
      <w:r w:rsidRPr="00776634">
        <w:rPr>
          <w:rFonts w:ascii="Calibri Light" w:hAnsi="Calibri Light" w:cs="Calibri Light"/>
        </w:rPr>
        <w:t>Process for tracking revenues and expenditures associated with the Title X project.</w:t>
      </w:r>
    </w:p>
    <w:p w14:paraId="647C3C6A" w14:textId="77777777" w:rsidR="0098117A" w:rsidRPr="00776634" w:rsidRDefault="000E121D" w:rsidP="00776634">
      <w:pPr>
        <w:pStyle w:val="ListParagraph"/>
        <w:numPr>
          <w:ilvl w:val="0"/>
          <w:numId w:val="10"/>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0D26AAAB" w14:textId="77777777" w:rsidR="0098117A" w:rsidRPr="00776634" w:rsidRDefault="000E121D" w:rsidP="00776634">
      <w:pPr>
        <w:pStyle w:val="ListParagraph"/>
        <w:numPr>
          <w:ilvl w:val="0"/>
          <w:numId w:val="1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906BD5C" w14:textId="0F3C2A89" w:rsidR="0098117A" w:rsidRPr="00776634" w:rsidRDefault="000E121D" w:rsidP="00776634">
      <w:pPr>
        <w:pStyle w:val="ListParagraph"/>
        <w:numPr>
          <w:ilvl w:val="0"/>
          <w:numId w:val="10"/>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229B3E8D" w14:textId="77777777" w:rsidR="0098117A" w:rsidRPr="00776634" w:rsidRDefault="0098117A" w:rsidP="00776634">
      <w:pPr>
        <w:spacing w:after="280" w:line="240" w:lineRule="auto"/>
        <w:rPr>
          <w:rFonts w:ascii="Calibri Light" w:hAnsi="Calibri Light" w:cs="Calibri Light"/>
          <w:sz w:val="24"/>
          <w:szCs w:val="24"/>
        </w:rPr>
      </w:pPr>
    </w:p>
    <w:p w14:paraId="38BB6FAE" w14:textId="77777777" w:rsidR="0098117A" w:rsidRPr="00776634" w:rsidRDefault="000E121D" w:rsidP="00776634">
      <w:pPr>
        <w:spacing w:after="280" w:line="240" w:lineRule="auto"/>
        <w:jc w:val="center"/>
        <w:rPr>
          <w:rFonts w:ascii="Calibri Light" w:hAnsi="Calibri Light" w:cs="Calibri Light"/>
          <w:sz w:val="24"/>
          <w:szCs w:val="24"/>
        </w:rPr>
      </w:pPr>
      <w:r w:rsidRPr="00776634">
        <w:rPr>
          <w:rFonts w:ascii="Calibri Light" w:hAnsi="Calibri Light" w:cs="Calibri Light"/>
        </w:rPr>
        <w:br w:type="page"/>
      </w:r>
    </w:p>
    <w:p w14:paraId="09B8327E" w14:textId="7DCAC66B"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672AF8DF" w14:textId="77777777" w:rsidR="007B5A1B" w:rsidRPr="00776634" w:rsidRDefault="007B5A1B" w:rsidP="00776634">
      <w:pPr>
        <w:spacing w:after="0" w:line="240" w:lineRule="auto"/>
        <w:jc w:val="center"/>
        <w:rPr>
          <w:rFonts w:ascii="Calibri Light" w:hAnsi="Calibri Light" w:cs="Calibri Light"/>
          <w:sz w:val="24"/>
          <w:szCs w:val="24"/>
        </w:rPr>
      </w:pPr>
    </w:p>
    <w:p w14:paraId="7A75BBCD" w14:textId="6905300D"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07116301" w14:textId="77777777" w:rsidR="007B5A1B" w:rsidRPr="00776634" w:rsidRDefault="007B5A1B" w:rsidP="00776634">
      <w:pPr>
        <w:spacing w:after="0" w:line="240" w:lineRule="auto"/>
        <w:jc w:val="center"/>
        <w:rPr>
          <w:rFonts w:ascii="Calibri Light" w:hAnsi="Calibri Light" w:cs="Calibri Light"/>
          <w:sz w:val="28"/>
          <w:szCs w:val="28"/>
        </w:rPr>
      </w:pPr>
    </w:p>
    <w:tbl>
      <w:tblPr>
        <w:tblStyle w:val="a4"/>
        <w:tblW w:w="9570" w:type="dxa"/>
        <w:tblLayout w:type="fixed"/>
        <w:tblLook w:val="0000" w:firstRow="0" w:lastRow="0" w:firstColumn="0" w:lastColumn="0" w:noHBand="0" w:noVBand="0"/>
      </w:tblPr>
      <w:tblGrid>
        <w:gridCol w:w="2385"/>
        <w:gridCol w:w="7185"/>
      </w:tblGrid>
      <w:tr w:rsidR="0098117A" w:rsidRPr="00776634" w14:paraId="1ECC8B45" w14:textId="77777777" w:rsidTr="007C41DE">
        <w:trPr>
          <w:trHeight w:val="421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1B291E0" w14:textId="4BCE8CD3" w:rsidR="0098117A" w:rsidRPr="00776634" w:rsidRDefault="00832D27" w:rsidP="00776634">
            <w:pPr>
              <w:pStyle w:val="Heading1"/>
              <w:rPr>
                <w:rFonts w:cs="Calibri Light"/>
              </w:rPr>
            </w:pPr>
            <w:bookmarkStart w:id="23" w:name="_Toc28940551"/>
            <w:r w:rsidRPr="00776634">
              <w:rPr>
                <w:rFonts w:cs="Calibri Light"/>
              </w:rPr>
              <w:t>1.5</w:t>
            </w:r>
            <w:r w:rsidR="000E121D" w:rsidRPr="00776634">
              <w:rPr>
                <w:rFonts w:cs="Calibri Light"/>
              </w:rPr>
              <w:t>.1 Federal Poverty Level Guidance, Third Party Billing, and Income Verification</w:t>
            </w:r>
            <w:bookmarkEnd w:id="23"/>
          </w:p>
          <w:p w14:paraId="0A92EF28" w14:textId="77777777" w:rsidR="0098117A" w:rsidRPr="00776634" w:rsidRDefault="0098117A" w:rsidP="00776634">
            <w:pPr>
              <w:spacing w:after="0" w:line="240" w:lineRule="auto"/>
              <w:jc w:val="center"/>
              <w:rPr>
                <w:rFonts w:ascii="Calibri Light" w:hAnsi="Calibri Light" w:cs="Calibri Light"/>
                <w:b/>
              </w:rPr>
            </w:pPr>
          </w:p>
          <w:p w14:paraId="41ED8E8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Clients whose documented income is at or below 100% of the Federal Poverty Level (FPL) must not be charged, although projects must bill all third parties authorized or legally obligated to pay for services (Section 1006(c)(2), PHS Act; 42 CFR 59.5(a)(7)).</w:t>
            </w:r>
          </w:p>
          <w:p w14:paraId="51817EF9" w14:textId="5630643E" w:rsidR="0098117A" w:rsidRPr="00776634" w:rsidRDefault="0098117A" w:rsidP="00776634">
            <w:pPr>
              <w:spacing w:after="0" w:line="240" w:lineRule="auto"/>
              <w:rPr>
                <w:rFonts w:ascii="Calibri Light" w:hAnsi="Calibri Light" w:cs="Calibri Light"/>
              </w:rPr>
            </w:pPr>
          </w:p>
          <w:p w14:paraId="1982870D" w14:textId="7FF98B18" w:rsidR="00832D27" w:rsidRPr="00776634" w:rsidRDefault="00832D27" w:rsidP="00776634">
            <w:pPr>
              <w:spacing w:after="0" w:line="240" w:lineRule="auto"/>
              <w:rPr>
                <w:rFonts w:ascii="Calibri Light" w:hAnsi="Calibri Light" w:cs="Calibri Light"/>
              </w:rPr>
            </w:pPr>
            <w:r w:rsidRPr="00776634">
              <w:rPr>
                <w:rFonts w:ascii="Calibri Light" w:hAnsi="Calibri Light" w:cs="Calibri Light"/>
              </w:rPr>
              <w:t>For the purposes of considering payment for contraceptive services only, where a women has health insurance coverage through an employer that does not provide the contraceptive services sought by the woman because the employer has a sincerely held religious or moral objection to providing such coverage, the project director may consider her insurance coverage status as a good reason why she is unable to pay for contraceptive services, as detailed in (42 CFR 59.2).</w:t>
            </w:r>
          </w:p>
          <w:p w14:paraId="235A086A" w14:textId="77777777" w:rsidR="00832D27" w:rsidRPr="00776634" w:rsidRDefault="00832D27" w:rsidP="00776634">
            <w:pPr>
              <w:spacing w:after="0" w:line="240" w:lineRule="auto"/>
              <w:rPr>
                <w:rFonts w:ascii="Calibri Light" w:hAnsi="Calibri Light" w:cs="Calibri Light"/>
              </w:rPr>
            </w:pPr>
          </w:p>
          <w:p w14:paraId="0B3C2E65" w14:textId="0E9C0745" w:rsidR="0098117A" w:rsidRPr="00776634" w:rsidRDefault="000E121D" w:rsidP="00776634">
            <w:p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Although not required to do so, grantees who have lawful access to other valid means of income verification because of the client’s participation in another program may use those data, rather than re</w:t>
            </w:r>
            <w:r w:rsidR="003175A6" w:rsidRPr="00776634">
              <w:rPr>
                <w:rFonts w:ascii="Calibri Light" w:hAnsi="Calibri Light" w:cs="Calibri Light"/>
              </w:rPr>
              <w:t>-</w:t>
            </w:r>
            <w:r w:rsidRPr="00776634">
              <w:rPr>
                <w:rFonts w:ascii="Calibri Light" w:hAnsi="Calibri Light" w:cs="Calibri Light"/>
              </w:rPr>
              <w:t xml:space="preserve">verify income or rely solely on the client’s self-report. </w:t>
            </w:r>
          </w:p>
        </w:tc>
      </w:tr>
      <w:tr w:rsidR="0098117A" w:rsidRPr="00776634" w14:paraId="218ACE02"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7A0D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62F3" w14:textId="421E765B" w:rsidR="0098117A" w:rsidRPr="00776634" w:rsidRDefault="00832D27" w:rsidP="00776634">
            <w:pPr>
              <w:spacing w:after="0" w:line="240" w:lineRule="auto"/>
              <w:rPr>
                <w:rFonts w:ascii="Calibri Light" w:hAnsi="Calibri Light" w:cs="Calibri Light"/>
              </w:rPr>
            </w:pPr>
            <w:r w:rsidRPr="00776634">
              <w:rPr>
                <w:rFonts w:ascii="Calibri Light" w:hAnsi="Calibri Light" w:cs="Calibri Light"/>
                <w:b/>
              </w:rPr>
              <w:t>Federal Poverty Level Guidance, Third Party Billing, and Income Verification</w:t>
            </w:r>
          </w:p>
        </w:tc>
      </w:tr>
      <w:tr w:rsidR="0098117A" w:rsidRPr="00776634" w14:paraId="310DA698"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DF26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29EF" w14:textId="77777777" w:rsidR="0098117A" w:rsidRPr="00776634" w:rsidRDefault="0098117A" w:rsidP="00776634">
            <w:pPr>
              <w:spacing w:after="0" w:line="240" w:lineRule="auto"/>
              <w:rPr>
                <w:rFonts w:ascii="Calibri Light" w:hAnsi="Calibri Light" w:cs="Calibri Light"/>
              </w:rPr>
            </w:pPr>
          </w:p>
        </w:tc>
      </w:tr>
      <w:tr w:rsidR="0098117A" w:rsidRPr="00776634" w14:paraId="3603B80B"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CD6D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B6DE5" w14:textId="77777777" w:rsidR="0098117A" w:rsidRPr="00776634" w:rsidRDefault="0098117A" w:rsidP="00776634">
            <w:pPr>
              <w:spacing w:after="0" w:line="240" w:lineRule="auto"/>
              <w:rPr>
                <w:rFonts w:ascii="Calibri Light" w:hAnsi="Calibri Light" w:cs="Calibri Light"/>
              </w:rPr>
            </w:pPr>
          </w:p>
        </w:tc>
      </w:tr>
      <w:tr w:rsidR="0098117A" w:rsidRPr="00776634" w14:paraId="384C2F5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84D4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30A7" w14:textId="77777777" w:rsidR="0098117A" w:rsidRPr="00776634" w:rsidRDefault="0098117A" w:rsidP="00776634">
            <w:pPr>
              <w:spacing w:after="0" w:line="240" w:lineRule="auto"/>
              <w:rPr>
                <w:rFonts w:ascii="Calibri Light" w:hAnsi="Calibri Light" w:cs="Calibri Light"/>
              </w:rPr>
            </w:pPr>
          </w:p>
        </w:tc>
      </w:tr>
      <w:tr w:rsidR="0098117A" w:rsidRPr="00776634" w14:paraId="53F1A65D" w14:textId="77777777" w:rsidTr="00655B55">
        <w:trPr>
          <w:trHeight w:val="917"/>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FF63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AC11" w14:textId="749813EA" w:rsidR="00A50D1E" w:rsidRPr="00776634" w:rsidRDefault="00A50D1E" w:rsidP="00776634">
            <w:pPr>
              <w:spacing w:after="0" w:line="240" w:lineRule="auto"/>
              <w:rPr>
                <w:rFonts w:ascii="Calibri Light" w:hAnsi="Calibri Light" w:cs="Calibri Light"/>
              </w:rPr>
            </w:pPr>
            <w:r w:rsidRPr="00776634">
              <w:rPr>
                <w:rFonts w:ascii="Calibri Light" w:hAnsi="Calibri Light" w:cs="Calibri Light"/>
              </w:rPr>
              <w:t>Code of Federal Regulations 42 CFR 59.2 and 59.5(a)(7)</w:t>
            </w:r>
          </w:p>
          <w:p w14:paraId="4CA79450" w14:textId="6EA30A7B" w:rsidR="00D70439" w:rsidRPr="00776634" w:rsidRDefault="00BB6649" w:rsidP="00776634">
            <w:pPr>
              <w:spacing w:after="0" w:line="240" w:lineRule="auto"/>
              <w:rPr>
                <w:rFonts w:ascii="Calibri Light" w:hAnsi="Calibri Light" w:cs="Calibri Light"/>
              </w:rPr>
            </w:pPr>
            <w:hyperlink r:id="rId19"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33EAA949"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82DC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20085" w14:textId="77777777" w:rsidR="0098117A" w:rsidRPr="00776634" w:rsidRDefault="0098117A" w:rsidP="00776634">
            <w:pPr>
              <w:spacing w:after="0" w:line="240" w:lineRule="auto"/>
              <w:rPr>
                <w:rFonts w:ascii="Calibri Light" w:hAnsi="Calibri Light" w:cs="Calibri Light"/>
              </w:rPr>
            </w:pPr>
          </w:p>
        </w:tc>
      </w:tr>
      <w:tr w:rsidR="0098117A" w:rsidRPr="00776634" w14:paraId="504950D7"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D2D7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6D154" w14:textId="77777777" w:rsidR="0098117A" w:rsidRPr="00776634" w:rsidRDefault="0098117A" w:rsidP="00776634">
            <w:pPr>
              <w:spacing w:after="0" w:line="240" w:lineRule="auto"/>
              <w:rPr>
                <w:rFonts w:ascii="Calibri Light" w:hAnsi="Calibri Light" w:cs="Calibri Light"/>
              </w:rPr>
            </w:pPr>
          </w:p>
        </w:tc>
      </w:tr>
    </w:tbl>
    <w:p w14:paraId="27AF3354" w14:textId="77777777" w:rsidR="0098117A" w:rsidRPr="00776634" w:rsidRDefault="0098117A" w:rsidP="00776634">
      <w:pPr>
        <w:spacing w:after="0" w:line="240" w:lineRule="auto"/>
        <w:rPr>
          <w:rFonts w:ascii="Calibri Light" w:hAnsi="Calibri Light" w:cs="Calibri Light"/>
        </w:rPr>
      </w:pPr>
    </w:p>
    <w:p w14:paraId="0750F496"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clients whose documented income is at or below 100% of the FPL will not be charged fees for Title X services provided to them, and that third parties authorized or legally obligated to pay for services will be billed.</w:t>
      </w:r>
    </w:p>
    <w:p w14:paraId="47C3D484" w14:textId="77777777" w:rsidR="0098117A" w:rsidRPr="00776634" w:rsidRDefault="0098117A" w:rsidP="00776634">
      <w:pPr>
        <w:spacing w:after="0" w:line="240" w:lineRule="auto"/>
        <w:rPr>
          <w:rFonts w:ascii="Calibri Light" w:hAnsi="Calibri Light" w:cs="Calibri Light"/>
        </w:rPr>
      </w:pPr>
    </w:p>
    <w:p w14:paraId="3EBCA45E"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65FA90E0" w14:textId="77777777"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t>Clients will not be denied project services or subjected to any variation in quality of services because of inability to pay.</w:t>
      </w:r>
    </w:p>
    <w:p w14:paraId="5894BC56" w14:textId="77777777"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t xml:space="preserve">There will not be a general policy of no fee or flat fees for the provision of services to minors, or a schedule of fees for minors that is different from other populations receiving family planning services. </w:t>
      </w:r>
    </w:p>
    <w:p w14:paraId="5D0A1CB6" w14:textId="77777777"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t>Clients whose documented income is at or below 100% of the FPL will not be charged for family planning services.</w:t>
      </w:r>
    </w:p>
    <w:p w14:paraId="67FC5A6A" w14:textId="77777777"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t xml:space="preserve">Third party payers will be billed when authorized or legally obligated to pay for services. </w:t>
      </w:r>
    </w:p>
    <w:p w14:paraId="57258EB7" w14:textId="4E4A1866"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t>Income verification lawfully obtained for the client’s participation in another program may be used, rather than re</w:t>
      </w:r>
      <w:r w:rsidR="000F399A" w:rsidRPr="00776634">
        <w:rPr>
          <w:rFonts w:ascii="Calibri Light" w:hAnsi="Calibri Light" w:cs="Calibri Light"/>
        </w:rPr>
        <w:t>-</w:t>
      </w:r>
      <w:r w:rsidRPr="00776634">
        <w:rPr>
          <w:rFonts w:ascii="Calibri Light" w:hAnsi="Calibri Light" w:cs="Calibri Light"/>
        </w:rPr>
        <w:t>verify income or rely solely on the client’s self-report.</w:t>
      </w:r>
    </w:p>
    <w:p w14:paraId="56E0E622" w14:textId="4A62213E" w:rsidR="0098117A" w:rsidRPr="00776634" w:rsidRDefault="000E121D" w:rsidP="00776634">
      <w:pPr>
        <w:pStyle w:val="ListParagraph"/>
        <w:numPr>
          <w:ilvl w:val="0"/>
          <w:numId w:val="11"/>
        </w:numPr>
        <w:spacing w:after="0" w:line="240" w:lineRule="auto"/>
        <w:rPr>
          <w:rFonts w:ascii="Calibri Light" w:hAnsi="Calibri Light" w:cs="Calibri Light"/>
        </w:rPr>
      </w:pPr>
      <w:r w:rsidRPr="00776634">
        <w:rPr>
          <w:rFonts w:ascii="Calibri Light" w:hAnsi="Calibri Light" w:cs="Calibri Light"/>
        </w:rPr>
        <w:lastRenderedPageBreak/>
        <w:t xml:space="preserve">Client income verification will be aligned with Title X </w:t>
      </w:r>
      <w:r w:rsidR="00FD3825" w:rsidRPr="00776634">
        <w:rPr>
          <w:rFonts w:ascii="Calibri Light" w:hAnsi="Calibri Light" w:cs="Calibri Light"/>
        </w:rPr>
        <w:t xml:space="preserve">program </w:t>
      </w:r>
      <w:r w:rsidR="00832D27" w:rsidRPr="00776634">
        <w:rPr>
          <w:rFonts w:ascii="Calibri Light" w:hAnsi="Calibri Light" w:cs="Calibri Light"/>
        </w:rPr>
        <w:t xml:space="preserve">requirements </w:t>
      </w:r>
      <w:r w:rsidRPr="00776634">
        <w:rPr>
          <w:rFonts w:ascii="Calibri Light" w:hAnsi="Calibri Light" w:cs="Calibri Light"/>
        </w:rPr>
        <w:t xml:space="preserve">and will not present a barrier to receipt of services. </w:t>
      </w:r>
    </w:p>
    <w:p w14:paraId="0CE99686" w14:textId="77777777" w:rsidR="0098117A" w:rsidRPr="00776634" w:rsidRDefault="0098117A" w:rsidP="00776634">
      <w:pPr>
        <w:spacing w:after="0" w:line="240" w:lineRule="auto"/>
        <w:ind w:left="720"/>
        <w:rPr>
          <w:rFonts w:ascii="Calibri Light" w:hAnsi="Calibri Light" w:cs="Calibri Light"/>
          <w:b/>
        </w:rPr>
      </w:pPr>
    </w:p>
    <w:p w14:paraId="784042E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5454A3C3"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Process that will be used for determining and documenting the client’s eligibility for discounted services.</w:t>
      </w:r>
    </w:p>
    <w:p w14:paraId="4E1B610E"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Process for ensuring that client income verification procedure(s) will not present a barrier to receipt of services.</w:t>
      </w:r>
    </w:p>
    <w:p w14:paraId="0B674189"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Process for updating poverty guidelines and schedule of discounts that will be used at grantee and/or subrecipient sites.</w:t>
      </w:r>
    </w:p>
    <w:p w14:paraId="1349EA62"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Process that grantee and subrecipients will use to ensure that staff are using the most recent FPL guidelines and schedule of discounts.</w:t>
      </w:r>
    </w:p>
    <w:p w14:paraId="15B15B44"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5006F2E1" w14:textId="77777777" w:rsidR="0098117A" w:rsidRPr="00776634" w:rsidRDefault="000E121D" w:rsidP="00776634">
      <w:pPr>
        <w:pStyle w:val="ListParagraph"/>
        <w:numPr>
          <w:ilvl w:val="0"/>
          <w:numId w:val="12"/>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35A07DE7" w14:textId="4C236E11" w:rsidR="0098117A" w:rsidRPr="00776634" w:rsidRDefault="000E121D" w:rsidP="00776634">
      <w:pPr>
        <w:pStyle w:val="ListParagraph"/>
        <w:numPr>
          <w:ilvl w:val="0"/>
          <w:numId w:val="12"/>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690ACA6D" w14:textId="77777777" w:rsidR="0098117A" w:rsidRPr="00776634" w:rsidRDefault="0098117A" w:rsidP="00776634">
      <w:pPr>
        <w:spacing w:after="160" w:line="240" w:lineRule="auto"/>
        <w:rPr>
          <w:rFonts w:ascii="Calibri Light" w:hAnsi="Calibri Light" w:cs="Calibri Light"/>
        </w:rPr>
      </w:pPr>
    </w:p>
    <w:p w14:paraId="5E04AAB0"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p>
    <w:p w14:paraId="7414FBC6" w14:textId="268B4A37"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48AAEC08" w14:textId="77777777" w:rsidR="007B5A1B" w:rsidRPr="00776634" w:rsidRDefault="007B5A1B" w:rsidP="00776634">
      <w:pPr>
        <w:spacing w:after="0" w:line="240" w:lineRule="auto"/>
        <w:jc w:val="center"/>
        <w:rPr>
          <w:rFonts w:ascii="Calibri Light" w:hAnsi="Calibri Light" w:cs="Calibri Light"/>
          <w:sz w:val="24"/>
          <w:szCs w:val="24"/>
        </w:rPr>
      </w:pPr>
    </w:p>
    <w:p w14:paraId="640BD2F7" w14:textId="7663DC42"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005CFE0" w14:textId="77777777" w:rsidR="007B5A1B" w:rsidRPr="00776634" w:rsidRDefault="007B5A1B" w:rsidP="00776634">
      <w:pPr>
        <w:spacing w:after="0" w:line="240" w:lineRule="auto"/>
        <w:jc w:val="center"/>
        <w:rPr>
          <w:rFonts w:ascii="Calibri Light" w:hAnsi="Calibri Light" w:cs="Calibri Light"/>
        </w:rPr>
      </w:pPr>
    </w:p>
    <w:tbl>
      <w:tblPr>
        <w:tblStyle w:val="a5"/>
        <w:tblW w:w="9570" w:type="dxa"/>
        <w:tblLayout w:type="fixed"/>
        <w:tblLook w:val="0000" w:firstRow="0" w:lastRow="0" w:firstColumn="0" w:lastColumn="0" w:noHBand="0" w:noVBand="0"/>
      </w:tblPr>
      <w:tblGrid>
        <w:gridCol w:w="2400"/>
        <w:gridCol w:w="7170"/>
      </w:tblGrid>
      <w:tr w:rsidR="0098117A" w:rsidRPr="00776634" w14:paraId="7E15FD6A" w14:textId="77777777" w:rsidTr="00655B55">
        <w:trPr>
          <w:trHeight w:val="134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4A92745" w14:textId="31A214DA" w:rsidR="0098117A" w:rsidRPr="00776634" w:rsidRDefault="00832D27" w:rsidP="00776634">
            <w:pPr>
              <w:pStyle w:val="Heading1"/>
              <w:rPr>
                <w:rFonts w:cs="Calibri Light"/>
              </w:rPr>
            </w:pPr>
            <w:bookmarkStart w:id="24" w:name="_Toc28940552"/>
            <w:r w:rsidRPr="00776634">
              <w:rPr>
                <w:rFonts w:cs="Calibri Light"/>
              </w:rPr>
              <w:t>1.5</w:t>
            </w:r>
            <w:r w:rsidR="000E121D" w:rsidRPr="00776634">
              <w:rPr>
                <w:rFonts w:cs="Calibri Light"/>
              </w:rPr>
              <w:t>.2 Discount Schedules</w:t>
            </w:r>
            <w:bookmarkEnd w:id="24"/>
          </w:p>
          <w:p w14:paraId="58545E3A" w14:textId="77777777" w:rsidR="0098117A" w:rsidRPr="00776634" w:rsidRDefault="0098117A" w:rsidP="00776634">
            <w:pPr>
              <w:spacing w:after="0" w:line="240" w:lineRule="auto"/>
              <w:jc w:val="center"/>
              <w:rPr>
                <w:rFonts w:ascii="Calibri Light" w:hAnsi="Calibri Light" w:cs="Calibri Light"/>
                <w:b/>
              </w:rPr>
            </w:pPr>
          </w:p>
          <w:p w14:paraId="6C89D0A3" w14:textId="1AB228C1"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A schedule of discounts, based on ability to pay, is required for individuals with family incomes between 101% and 250% of the Federal Poverty Level (FPL) (42 CFR 59.5(a</w:t>
            </w:r>
            <w:proofErr w:type="gramStart"/>
            <w:r w:rsidRPr="00776634">
              <w:rPr>
                <w:rFonts w:ascii="Calibri Light" w:hAnsi="Calibri Light" w:cs="Calibri Light"/>
              </w:rPr>
              <w:t>)(</w:t>
            </w:r>
            <w:proofErr w:type="gramEnd"/>
            <w:r w:rsidRPr="00776634">
              <w:rPr>
                <w:rFonts w:ascii="Calibri Light" w:hAnsi="Calibri Light" w:cs="Calibri Light"/>
              </w:rPr>
              <w:t>8)).</w:t>
            </w:r>
          </w:p>
        </w:tc>
      </w:tr>
      <w:tr w:rsidR="0098117A" w:rsidRPr="00776634" w14:paraId="4C111073"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7C39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864D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Discount Schedules</w:t>
            </w:r>
          </w:p>
        </w:tc>
      </w:tr>
      <w:tr w:rsidR="0098117A" w:rsidRPr="00776634" w14:paraId="157DD1F9"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0FA2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94CA3" w14:textId="77777777" w:rsidR="0098117A" w:rsidRPr="00776634" w:rsidRDefault="0098117A" w:rsidP="00776634">
            <w:pPr>
              <w:spacing w:after="0" w:line="240" w:lineRule="auto"/>
              <w:rPr>
                <w:rFonts w:ascii="Calibri Light" w:hAnsi="Calibri Light" w:cs="Calibri Light"/>
              </w:rPr>
            </w:pPr>
          </w:p>
        </w:tc>
      </w:tr>
      <w:tr w:rsidR="0098117A" w:rsidRPr="00776634" w14:paraId="77982CA4"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CFF3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8D9CC" w14:textId="77777777" w:rsidR="0098117A" w:rsidRPr="00776634" w:rsidRDefault="0098117A" w:rsidP="00776634">
            <w:pPr>
              <w:spacing w:after="0" w:line="240" w:lineRule="auto"/>
              <w:rPr>
                <w:rFonts w:ascii="Calibri Light" w:hAnsi="Calibri Light" w:cs="Calibri Light"/>
              </w:rPr>
            </w:pPr>
          </w:p>
        </w:tc>
      </w:tr>
      <w:tr w:rsidR="0098117A" w:rsidRPr="00776634" w14:paraId="0D675145"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57F0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5DA60" w14:textId="77777777" w:rsidR="0098117A" w:rsidRPr="00776634" w:rsidRDefault="0098117A" w:rsidP="00776634">
            <w:pPr>
              <w:spacing w:after="0" w:line="240" w:lineRule="auto"/>
              <w:rPr>
                <w:rFonts w:ascii="Calibri Light" w:hAnsi="Calibri Light" w:cs="Calibri Light"/>
              </w:rPr>
            </w:pPr>
          </w:p>
        </w:tc>
      </w:tr>
      <w:tr w:rsidR="0098117A" w:rsidRPr="00776634" w14:paraId="5CC6B315" w14:textId="77777777" w:rsidTr="00655B55">
        <w:trPr>
          <w:trHeight w:val="890"/>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86F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98B6" w14:textId="3147AA2D" w:rsidR="00816862" w:rsidRPr="00776634" w:rsidRDefault="00A50D1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816862" w:rsidRPr="00776634">
              <w:rPr>
                <w:rFonts w:ascii="Calibri Light" w:hAnsi="Calibri Light" w:cs="Calibri Light"/>
              </w:rPr>
              <w:t>42 CFR 59.5(a)(</w:t>
            </w:r>
            <w:r w:rsidR="001C3F30" w:rsidRPr="00776634">
              <w:rPr>
                <w:rFonts w:ascii="Calibri Light" w:hAnsi="Calibri Light" w:cs="Calibri Light"/>
              </w:rPr>
              <w:t>8</w:t>
            </w:r>
            <w:r w:rsidR="00816862" w:rsidRPr="00776634">
              <w:rPr>
                <w:rFonts w:ascii="Calibri Light" w:hAnsi="Calibri Light" w:cs="Calibri Light"/>
              </w:rPr>
              <w:t>)</w:t>
            </w:r>
          </w:p>
          <w:p w14:paraId="2C5F3D7D" w14:textId="4D3C7B22" w:rsidR="00816862" w:rsidRPr="00776634" w:rsidRDefault="00BB6649" w:rsidP="00776634">
            <w:pPr>
              <w:spacing w:after="0" w:line="240" w:lineRule="auto"/>
              <w:rPr>
                <w:rFonts w:ascii="Calibri Light" w:hAnsi="Calibri Light" w:cs="Calibri Light"/>
              </w:rPr>
            </w:pPr>
            <w:hyperlink r:id="rId20"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4E0644A3"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223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98B6A" w14:textId="77777777" w:rsidR="0098117A" w:rsidRPr="00776634" w:rsidRDefault="0098117A" w:rsidP="00776634">
            <w:pPr>
              <w:spacing w:after="0" w:line="240" w:lineRule="auto"/>
              <w:rPr>
                <w:rFonts w:ascii="Calibri Light" w:hAnsi="Calibri Light" w:cs="Calibri Light"/>
              </w:rPr>
            </w:pPr>
          </w:p>
        </w:tc>
      </w:tr>
      <w:tr w:rsidR="0098117A" w:rsidRPr="00776634" w14:paraId="58422F5F"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070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0511" w14:textId="77777777" w:rsidR="0098117A" w:rsidRPr="00776634" w:rsidRDefault="0098117A" w:rsidP="00776634">
            <w:pPr>
              <w:spacing w:after="0" w:line="240" w:lineRule="auto"/>
              <w:rPr>
                <w:rFonts w:ascii="Calibri Light" w:hAnsi="Calibri Light" w:cs="Calibri Light"/>
              </w:rPr>
            </w:pPr>
          </w:p>
        </w:tc>
      </w:tr>
    </w:tbl>
    <w:p w14:paraId="7E203350" w14:textId="77777777" w:rsidR="0098117A" w:rsidRPr="00776634" w:rsidRDefault="0098117A" w:rsidP="00776634">
      <w:pPr>
        <w:spacing w:after="0" w:line="240" w:lineRule="auto"/>
        <w:rPr>
          <w:rFonts w:ascii="Calibri Light" w:hAnsi="Calibri Light" w:cs="Calibri Light"/>
        </w:rPr>
      </w:pPr>
    </w:p>
    <w:p w14:paraId="345D822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a schedule of discounts to provide partial discounts for services provided in the Title X Project, to individuals with family incomes between 101% and 250% of the FPL based on clients’ ability to pay.</w:t>
      </w:r>
    </w:p>
    <w:p w14:paraId="02577A13" w14:textId="77777777" w:rsidR="0098117A" w:rsidRPr="00776634" w:rsidRDefault="0098117A" w:rsidP="00776634">
      <w:pPr>
        <w:spacing w:after="0" w:line="240" w:lineRule="auto"/>
        <w:rPr>
          <w:rFonts w:ascii="Calibri Light" w:hAnsi="Calibri Light" w:cs="Calibri Light"/>
        </w:rPr>
      </w:pPr>
    </w:p>
    <w:p w14:paraId="70F2E532"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314F9525" w14:textId="7452024A" w:rsidR="0098117A" w:rsidRPr="00776634" w:rsidRDefault="000E121D" w:rsidP="00776634">
      <w:pPr>
        <w:pStyle w:val="ListParagraph"/>
        <w:numPr>
          <w:ilvl w:val="0"/>
          <w:numId w:val="14"/>
        </w:numPr>
        <w:spacing w:after="0" w:line="240" w:lineRule="auto"/>
        <w:rPr>
          <w:rFonts w:ascii="Calibri Light" w:hAnsi="Calibri Light" w:cs="Calibri Light"/>
        </w:rPr>
      </w:pPr>
      <w:r w:rsidRPr="00776634">
        <w:rPr>
          <w:rFonts w:ascii="Calibri Light" w:hAnsi="Calibri Light" w:cs="Calibri Light"/>
        </w:rPr>
        <w:t>Services provided in the Title X Project to individuals with family incomes between 101% and 250% of the FPL will be based on individuals’ ability to pay.</w:t>
      </w:r>
    </w:p>
    <w:p w14:paraId="55197F16" w14:textId="740DC7FC" w:rsidR="0098117A" w:rsidRPr="00776634" w:rsidRDefault="00A21D87" w:rsidP="00776634">
      <w:pPr>
        <w:pStyle w:val="ListParagraph"/>
        <w:spacing w:after="0" w:line="240" w:lineRule="auto"/>
        <w:rPr>
          <w:rFonts w:ascii="Calibri Light" w:hAnsi="Calibri Light" w:cs="Calibri Light"/>
        </w:rPr>
      </w:pPr>
      <w:r w:rsidRPr="00776634">
        <w:rPr>
          <w:rFonts w:ascii="Calibri Light" w:hAnsi="Calibri Light" w:cs="Calibri Light"/>
        </w:rPr>
        <w:t>A s</w:t>
      </w:r>
      <w:r w:rsidR="00832D27" w:rsidRPr="00776634">
        <w:rPr>
          <w:rFonts w:ascii="Calibri Light" w:hAnsi="Calibri Light" w:cs="Calibri Light"/>
        </w:rPr>
        <w:t>chedule of discounts for services provided in the project</w:t>
      </w:r>
      <w:r w:rsidRPr="00776634">
        <w:rPr>
          <w:rFonts w:ascii="Calibri Light" w:hAnsi="Calibri Light" w:cs="Calibri Light"/>
        </w:rPr>
        <w:t xml:space="preserve"> will be developed</w:t>
      </w:r>
      <w:r w:rsidR="00832D27" w:rsidRPr="00776634">
        <w:rPr>
          <w:rFonts w:ascii="Calibri Light" w:hAnsi="Calibri Light" w:cs="Calibri Light"/>
        </w:rPr>
        <w:t xml:space="preserve"> and updated annually to be in accordance with the FPL.</w:t>
      </w:r>
    </w:p>
    <w:p w14:paraId="4FBE12A5" w14:textId="77777777" w:rsidR="00FE4ED9" w:rsidRPr="00776634" w:rsidRDefault="00FE4ED9" w:rsidP="00776634">
      <w:pPr>
        <w:pStyle w:val="ListParagraph"/>
        <w:spacing w:after="0" w:line="240" w:lineRule="auto"/>
        <w:rPr>
          <w:rFonts w:ascii="Calibri Light" w:hAnsi="Calibri Light" w:cs="Calibri Light"/>
        </w:rPr>
      </w:pPr>
    </w:p>
    <w:p w14:paraId="4E2D563E"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3C526DE7" w14:textId="2086AE4D" w:rsidR="0098117A" w:rsidRPr="00776634" w:rsidRDefault="000E121D" w:rsidP="00776634">
      <w:pPr>
        <w:pStyle w:val="ListParagraph"/>
        <w:numPr>
          <w:ilvl w:val="0"/>
          <w:numId w:val="13"/>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The process for </w:t>
      </w:r>
      <w:r w:rsidR="004A1634" w:rsidRPr="00776634">
        <w:rPr>
          <w:rFonts w:ascii="Calibri Light" w:hAnsi="Calibri Light" w:cs="Calibri Light"/>
        </w:rPr>
        <w:t xml:space="preserve">annual assessment of </w:t>
      </w:r>
      <w:r w:rsidRPr="00776634">
        <w:rPr>
          <w:rFonts w:ascii="Calibri Light" w:hAnsi="Calibri Light" w:cs="Calibri Light"/>
        </w:rPr>
        <w:t>client income and discounts</w:t>
      </w:r>
      <w:r w:rsidR="004A1634" w:rsidRPr="00776634">
        <w:rPr>
          <w:rFonts w:ascii="Calibri Light" w:hAnsi="Calibri Light" w:cs="Calibri Light"/>
        </w:rPr>
        <w:t>.</w:t>
      </w:r>
    </w:p>
    <w:p w14:paraId="414F078B" w14:textId="1954C7CE" w:rsidR="0098117A" w:rsidRPr="00776634" w:rsidRDefault="000E121D" w:rsidP="00776634">
      <w:pPr>
        <w:pStyle w:val="ListParagraph"/>
        <w:numPr>
          <w:ilvl w:val="0"/>
          <w:numId w:val="13"/>
        </w:numPr>
        <w:spacing w:after="0" w:line="240" w:lineRule="auto"/>
        <w:rPr>
          <w:rFonts w:ascii="Calibri Light" w:hAnsi="Calibri Light" w:cs="Calibri Light"/>
        </w:rPr>
      </w:pPr>
      <w:r w:rsidRPr="00776634">
        <w:rPr>
          <w:rFonts w:ascii="Calibri Light" w:hAnsi="Calibri Light" w:cs="Calibri Light"/>
        </w:rPr>
        <w:t>Documentation or records demonstrating</w:t>
      </w:r>
      <w:r w:rsidR="0070111A" w:rsidRPr="00776634">
        <w:rPr>
          <w:rFonts w:ascii="Calibri Light" w:hAnsi="Calibri Light" w:cs="Calibri Light"/>
        </w:rPr>
        <w:t xml:space="preserve"> </w:t>
      </w:r>
      <w:r w:rsidRPr="00776634">
        <w:rPr>
          <w:rFonts w:ascii="Calibri Light" w:hAnsi="Calibri Light" w:cs="Calibri Light"/>
        </w:rPr>
        <w:t>that client incomes are assessed and discounts are appropriately applied to the cost of services.</w:t>
      </w:r>
    </w:p>
    <w:p w14:paraId="0FE1240F" w14:textId="77777777" w:rsidR="0098117A" w:rsidRPr="00776634" w:rsidRDefault="000E121D" w:rsidP="00776634">
      <w:pPr>
        <w:pStyle w:val="ListParagraph"/>
        <w:numPr>
          <w:ilvl w:val="0"/>
          <w:numId w:val="13"/>
        </w:numPr>
        <w:spacing w:after="0" w:line="240" w:lineRule="auto"/>
        <w:rPr>
          <w:rFonts w:ascii="Calibri Light" w:hAnsi="Calibri Light" w:cs="Calibri Light"/>
        </w:rPr>
      </w:pPr>
      <w:r w:rsidRPr="00776634">
        <w:rPr>
          <w:rFonts w:ascii="Calibri Light" w:hAnsi="Calibri Light" w:cs="Calibri Light"/>
        </w:rPr>
        <w:t>The process for informing clients about the availability of the schedule of discounts.</w:t>
      </w:r>
    </w:p>
    <w:p w14:paraId="4B310EA4" w14:textId="77777777" w:rsidR="0098117A" w:rsidRPr="00776634" w:rsidRDefault="000E121D" w:rsidP="00776634">
      <w:pPr>
        <w:pStyle w:val="ListParagraph"/>
        <w:numPr>
          <w:ilvl w:val="0"/>
          <w:numId w:val="13"/>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340B9673" w14:textId="77777777" w:rsidR="0098117A" w:rsidRPr="00776634" w:rsidRDefault="000E121D" w:rsidP="00776634">
      <w:pPr>
        <w:pStyle w:val="ListParagraph"/>
        <w:numPr>
          <w:ilvl w:val="0"/>
          <w:numId w:val="13"/>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DE1B00B" w14:textId="77777777" w:rsidR="00D35253" w:rsidRPr="00776634" w:rsidRDefault="000E121D" w:rsidP="00776634">
      <w:pPr>
        <w:pStyle w:val="ListParagraph"/>
        <w:numPr>
          <w:ilvl w:val="0"/>
          <w:numId w:val="13"/>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DC76AB" w:rsidRPr="00776634">
        <w:rPr>
          <w:rFonts w:ascii="Calibri Light" w:hAnsi="Calibri Light" w:cs="Calibri Light"/>
        </w:rPr>
        <w:t>)</w:t>
      </w:r>
      <w:r w:rsidRPr="00776634">
        <w:rPr>
          <w:rFonts w:ascii="Calibri Light" w:hAnsi="Calibri Light" w:cs="Calibri Light"/>
        </w:rPr>
        <w:t>.</w:t>
      </w:r>
    </w:p>
    <w:p w14:paraId="04793C04" w14:textId="034D772D" w:rsidR="00832D27" w:rsidRPr="00776634" w:rsidRDefault="00832D27" w:rsidP="00776634">
      <w:pPr>
        <w:pStyle w:val="ListParagraph"/>
        <w:spacing w:after="280" w:line="240" w:lineRule="auto"/>
        <w:rPr>
          <w:rFonts w:ascii="Calibri Light" w:hAnsi="Calibri Light" w:cs="Calibri Light"/>
        </w:rPr>
      </w:pPr>
      <w:r w:rsidRPr="00776634">
        <w:rPr>
          <w:rFonts w:ascii="Calibri Light" w:hAnsi="Calibri Light" w:cs="Calibri Light"/>
          <w:sz w:val="24"/>
          <w:szCs w:val="24"/>
        </w:rPr>
        <w:br w:type="page"/>
      </w:r>
    </w:p>
    <w:p w14:paraId="53B79560" w14:textId="721C2D1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3DFA7671" w14:textId="77777777" w:rsidR="007B5A1B" w:rsidRPr="00776634" w:rsidRDefault="007B5A1B" w:rsidP="00776634">
      <w:pPr>
        <w:spacing w:after="0" w:line="240" w:lineRule="auto"/>
        <w:jc w:val="center"/>
        <w:rPr>
          <w:rFonts w:ascii="Calibri Light" w:hAnsi="Calibri Light" w:cs="Calibri Light"/>
          <w:sz w:val="24"/>
          <w:szCs w:val="24"/>
        </w:rPr>
      </w:pPr>
    </w:p>
    <w:p w14:paraId="44EA54DF" w14:textId="2E2E4D10"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414F259F" w14:textId="77777777" w:rsidR="007B5A1B" w:rsidRPr="00776634" w:rsidRDefault="007B5A1B" w:rsidP="00776634">
      <w:pPr>
        <w:spacing w:after="0" w:line="240" w:lineRule="auto"/>
        <w:jc w:val="center"/>
        <w:rPr>
          <w:rFonts w:ascii="Calibri Light" w:hAnsi="Calibri Light" w:cs="Calibri Light"/>
        </w:rPr>
      </w:pPr>
    </w:p>
    <w:tbl>
      <w:tblPr>
        <w:tblStyle w:val="a6"/>
        <w:tblW w:w="9570" w:type="dxa"/>
        <w:tblLayout w:type="fixed"/>
        <w:tblLook w:val="0000" w:firstRow="0" w:lastRow="0" w:firstColumn="0" w:lastColumn="0" w:noHBand="0" w:noVBand="0"/>
      </w:tblPr>
      <w:tblGrid>
        <w:gridCol w:w="2400"/>
        <w:gridCol w:w="7170"/>
      </w:tblGrid>
      <w:tr w:rsidR="0098117A" w:rsidRPr="00776634" w14:paraId="7FACAE5A" w14:textId="77777777" w:rsidTr="00FE4ED9">
        <w:trPr>
          <w:trHeight w:val="160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CC6D669" w14:textId="577F2551" w:rsidR="0098117A" w:rsidRPr="00776634" w:rsidRDefault="004A1634" w:rsidP="00776634">
            <w:pPr>
              <w:pStyle w:val="Heading1"/>
              <w:rPr>
                <w:rFonts w:cs="Calibri Light"/>
              </w:rPr>
            </w:pPr>
            <w:bookmarkStart w:id="25" w:name="_Toc28940553"/>
            <w:r w:rsidRPr="00776634">
              <w:rPr>
                <w:rFonts w:cs="Calibri Light"/>
              </w:rPr>
              <w:t>1.5</w:t>
            </w:r>
            <w:r w:rsidR="000E121D" w:rsidRPr="00776634">
              <w:rPr>
                <w:rFonts w:cs="Calibri Light"/>
              </w:rPr>
              <w:t>.3 Fee Waiver</w:t>
            </w:r>
            <w:bookmarkEnd w:id="25"/>
          </w:p>
          <w:p w14:paraId="231C6D76" w14:textId="77777777" w:rsidR="0098117A" w:rsidRPr="00776634" w:rsidRDefault="0098117A" w:rsidP="00776634">
            <w:pPr>
              <w:spacing w:after="0" w:line="240" w:lineRule="auto"/>
              <w:jc w:val="center"/>
              <w:rPr>
                <w:rFonts w:ascii="Calibri Light" w:hAnsi="Calibri Light" w:cs="Calibri Light"/>
                <w:b/>
              </w:rPr>
            </w:pPr>
          </w:p>
          <w:p w14:paraId="5B9F0C6E" w14:textId="29E28900" w:rsidR="0098117A" w:rsidRPr="00776634" w:rsidRDefault="004A1634" w:rsidP="00776634">
            <w:pPr>
              <w:pStyle w:val="Default"/>
              <w:rPr>
                <w:rFonts w:ascii="Calibri Light" w:hAnsi="Calibri Light" w:cs="Calibri Light"/>
                <w:color w:val="auto"/>
                <w:sz w:val="22"/>
                <w:szCs w:val="22"/>
              </w:rPr>
            </w:pPr>
            <w:r w:rsidRPr="00776634">
              <w:rPr>
                <w:rFonts w:ascii="Calibri Light" w:hAnsi="Calibri Light" w:cs="Calibri Light"/>
                <w:sz w:val="22"/>
                <w:szCs w:val="22"/>
              </w:rPr>
              <w:t xml:space="preserve">Fees may be waived for individuals with family incomes above 100% of the FPL who, as determined by the service site project director, are unable, for good reasons, to pay for family planning services (42 CFR 59.2). </w:t>
            </w:r>
          </w:p>
        </w:tc>
      </w:tr>
      <w:tr w:rsidR="0098117A" w:rsidRPr="00776634" w14:paraId="4FB57347"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9D1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C78D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Fee Waiver</w:t>
            </w:r>
          </w:p>
        </w:tc>
      </w:tr>
      <w:tr w:rsidR="0098117A" w:rsidRPr="00776634" w14:paraId="6E7A4217"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3F3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AD5D6" w14:textId="77777777" w:rsidR="0098117A" w:rsidRPr="00776634" w:rsidRDefault="0098117A" w:rsidP="00776634">
            <w:pPr>
              <w:spacing w:after="0" w:line="240" w:lineRule="auto"/>
              <w:rPr>
                <w:rFonts w:ascii="Calibri Light" w:hAnsi="Calibri Light" w:cs="Calibri Light"/>
              </w:rPr>
            </w:pPr>
          </w:p>
        </w:tc>
      </w:tr>
      <w:tr w:rsidR="0098117A" w:rsidRPr="00776634" w14:paraId="577E05DD"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653E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DC652" w14:textId="77777777" w:rsidR="0098117A" w:rsidRPr="00776634" w:rsidRDefault="0098117A" w:rsidP="00776634">
            <w:pPr>
              <w:spacing w:after="0" w:line="240" w:lineRule="auto"/>
              <w:rPr>
                <w:rFonts w:ascii="Calibri Light" w:hAnsi="Calibri Light" w:cs="Calibri Light"/>
              </w:rPr>
            </w:pPr>
          </w:p>
        </w:tc>
      </w:tr>
      <w:tr w:rsidR="0098117A" w:rsidRPr="00776634" w14:paraId="174F2BEA"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3D37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45073" w14:textId="77777777" w:rsidR="0098117A" w:rsidRPr="00776634" w:rsidRDefault="0098117A" w:rsidP="00776634">
            <w:pPr>
              <w:spacing w:after="0" w:line="240" w:lineRule="auto"/>
              <w:rPr>
                <w:rFonts w:ascii="Calibri Light" w:hAnsi="Calibri Light" w:cs="Calibri Light"/>
              </w:rPr>
            </w:pPr>
          </w:p>
        </w:tc>
      </w:tr>
      <w:tr w:rsidR="0098117A" w:rsidRPr="00776634" w14:paraId="7F9B41AF" w14:textId="77777777" w:rsidTr="00655B55">
        <w:trPr>
          <w:trHeight w:val="935"/>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4653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A9679" w14:textId="22A29E0A" w:rsidR="00217EF6" w:rsidRPr="00776634" w:rsidRDefault="00A50D1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217EF6" w:rsidRPr="00776634">
              <w:rPr>
                <w:rFonts w:ascii="Calibri Light" w:hAnsi="Calibri Light" w:cs="Calibri Light"/>
              </w:rPr>
              <w:t>42 CFR 59.2</w:t>
            </w:r>
          </w:p>
          <w:p w14:paraId="1E60B8B9" w14:textId="5DB2FF6D" w:rsidR="00217EF6" w:rsidRPr="00776634" w:rsidRDefault="00BB6649" w:rsidP="00776634">
            <w:pPr>
              <w:spacing w:after="0" w:line="240" w:lineRule="auto"/>
              <w:rPr>
                <w:rFonts w:ascii="Calibri Light" w:hAnsi="Calibri Light" w:cs="Calibri Light"/>
              </w:rPr>
            </w:pPr>
            <w:hyperlink r:id="rId21"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6E3482A6"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3C46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21CD" w14:textId="77777777" w:rsidR="0098117A" w:rsidRPr="00776634" w:rsidRDefault="0098117A" w:rsidP="00776634">
            <w:pPr>
              <w:spacing w:after="0" w:line="240" w:lineRule="auto"/>
              <w:rPr>
                <w:rFonts w:ascii="Calibri Light" w:hAnsi="Calibri Light" w:cs="Calibri Light"/>
              </w:rPr>
            </w:pPr>
          </w:p>
        </w:tc>
      </w:tr>
      <w:tr w:rsidR="0098117A" w:rsidRPr="00776634" w14:paraId="7D2A9266"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50E9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DB376" w14:textId="77777777" w:rsidR="0098117A" w:rsidRPr="00776634" w:rsidRDefault="0098117A" w:rsidP="00776634">
            <w:pPr>
              <w:spacing w:after="0" w:line="240" w:lineRule="auto"/>
              <w:rPr>
                <w:rFonts w:ascii="Calibri Light" w:hAnsi="Calibri Light" w:cs="Calibri Light"/>
              </w:rPr>
            </w:pPr>
          </w:p>
        </w:tc>
      </w:tr>
    </w:tbl>
    <w:p w14:paraId="653F5FC5" w14:textId="77777777" w:rsidR="0098117A" w:rsidRPr="00776634" w:rsidRDefault="0098117A" w:rsidP="00776634">
      <w:pPr>
        <w:spacing w:after="0" w:line="240" w:lineRule="auto"/>
        <w:rPr>
          <w:rFonts w:ascii="Calibri Light" w:hAnsi="Calibri Light" w:cs="Calibri Light"/>
        </w:rPr>
      </w:pPr>
    </w:p>
    <w:p w14:paraId="4B49E733" w14:textId="492F3EE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Purpose:</w:t>
      </w:r>
      <w:r w:rsidR="0070111A" w:rsidRPr="00776634">
        <w:rPr>
          <w:rFonts w:ascii="Calibri Light" w:hAnsi="Calibri Light" w:cs="Calibri Light"/>
          <w:b/>
        </w:rPr>
        <w:t xml:space="preserv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no client will be denied services due to inability to pay, by waiving fees or payments for individuals with family incomes above 100% of the FPL, who</w:t>
      </w:r>
      <w:r w:rsidR="004A1634" w:rsidRPr="00776634">
        <w:rPr>
          <w:rFonts w:ascii="Calibri Light" w:hAnsi="Calibri Light" w:cs="Calibri Light"/>
        </w:rPr>
        <w:t xml:space="preserve"> are unable, for good reasons, </w:t>
      </w:r>
      <w:r w:rsidRPr="00776634">
        <w:rPr>
          <w:rFonts w:ascii="Calibri Light" w:hAnsi="Calibri Light" w:cs="Calibri Light"/>
        </w:rPr>
        <w:t>to pay for family planning services provided through the Title X-funded project.</w:t>
      </w:r>
      <w:r w:rsidRPr="00776634">
        <w:rPr>
          <w:rFonts w:ascii="Calibri Light" w:hAnsi="Calibri Light" w:cs="Calibri Light"/>
          <w:b/>
        </w:rPr>
        <w:t xml:space="preserve"> </w:t>
      </w:r>
    </w:p>
    <w:p w14:paraId="6D37792C" w14:textId="77777777" w:rsidR="0098117A" w:rsidRPr="00776634" w:rsidRDefault="0098117A" w:rsidP="00776634">
      <w:pPr>
        <w:spacing w:after="0" w:line="240" w:lineRule="auto"/>
        <w:rPr>
          <w:rFonts w:ascii="Calibri Light" w:hAnsi="Calibri Light" w:cs="Calibri Light"/>
        </w:rPr>
      </w:pPr>
    </w:p>
    <w:p w14:paraId="04309189" w14:textId="44B10B4B"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w:t>
      </w:r>
      <w:r w:rsidR="0070111A" w:rsidRPr="00776634">
        <w:rPr>
          <w:rFonts w:ascii="Calibri Light" w:hAnsi="Calibri Light" w:cs="Calibri Light"/>
          <w:b/>
        </w:rPr>
        <w:t xml:space="preserve"> </w:t>
      </w:r>
      <w:r w:rsidRPr="00776634">
        <w:rPr>
          <w:rFonts w:ascii="Calibri Light" w:hAnsi="Calibri Light" w:cs="Calibri Light"/>
          <w:i/>
        </w:rPr>
        <w:t>[Agency may want to include the following]</w:t>
      </w:r>
    </w:p>
    <w:p w14:paraId="7D22B1C7" w14:textId="1FECED48" w:rsidR="007E4F1E" w:rsidRPr="00776634" w:rsidRDefault="000E121D" w:rsidP="00776634">
      <w:pPr>
        <w:pStyle w:val="ListParagraph"/>
        <w:numPr>
          <w:ilvl w:val="0"/>
          <w:numId w:val="15"/>
        </w:numPr>
        <w:spacing w:after="0" w:line="240" w:lineRule="auto"/>
        <w:rPr>
          <w:rFonts w:ascii="Calibri Light" w:hAnsi="Calibri Light" w:cs="Calibri Light"/>
        </w:rPr>
      </w:pPr>
      <w:r w:rsidRPr="00776634">
        <w:rPr>
          <w:rFonts w:ascii="Calibri Light" w:hAnsi="Calibri Light" w:cs="Calibri Light"/>
        </w:rPr>
        <w:t xml:space="preserve">Fees and payments will be waived for individuals with family incomes above 100% of the FPL, who </w:t>
      </w:r>
      <w:r w:rsidR="004A1634" w:rsidRPr="00776634">
        <w:rPr>
          <w:rFonts w:ascii="Calibri Light" w:hAnsi="Calibri Light" w:cs="Calibri Light"/>
        </w:rPr>
        <w:t>are unable, for good reasons, to pay for family planning services provided through the Title X-funded project</w:t>
      </w:r>
      <w:r w:rsidRPr="00776634">
        <w:rPr>
          <w:rFonts w:ascii="Calibri Light" w:hAnsi="Calibri Light" w:cs="Calibri Light"/>
        </w:rPr>
        <w:t>.</w:t>
      </w:r>
      <w:r w:rsidR="007B54E9" w:rsidRPr="00776634">
        <w:rPr>
          <w:rFonts w:ascii="Calibri Light" w:hAnsi="Calibri Light" w:cs="Calibri Light"/>
        </w:rPr>
        <w:t xml:space="preserve"> </w:t>
      </w:r>
      <w:r w:rsidRPr="00776634">
        <w:rPr>
          <w:rFonts w:ascii="Calibri Light" w:hAnsi="Calibri Light" w:cs="Calibri Light"/>
        </w:rPr>
        <w:t xml:space="preserve"> </w:t>
      </w:r>
    </w:p>
    <w:p w14:paraId="65C26BB2" w14:textId="04E26AAA" w:rsidR="004A1634" w:rsidRPr="00776634" w:rsidRDefault="000E121D" w:rsidP="00776634">
      <w:pPr>
        <w:pStyle w:val="ListParagraph"/>
        <w:numPr>
          <w:ilvl w:val="0"/>
          <w:numId w:val="15"/>
        </w:numPr>
        <w:spacing w:after="0" w:line="240" w:lineRule="auto"/>
        <w:rPr>
          <w:rFonts w:ascii="Calibri Light" w:hAnsi="Calibri Light" w:cs="Calibri Light"/>
        </w:rPr>
      </w:pPr>
      <w:r w:rsidRPr="00776634">
        <w:rPr>
          <w:rFonts w:ascii="Calibri Light" w:hAnsi="Calibri Light" w:cs="Calibri Light"/>
        </w:rPr>
        <w:t>The site director (or designee) is responsible for making determinations regarding waiver of charges.</w:t>
      </w:r>
    </w:p>
    <w:p w14:paraId="258E1331" w14:textId="5F579A4D" w:rsidR="0098117A" w:rsidRPr="00776634" w:rsidRDefault="0098117A" w:rsidP="00776634">
      <w:pPr>
        <w:spacing w:after="0" w:line="240" w:lineRule="auto"/>
        <w:rPr>
          <w:rFonts w:ascii="Calibri Light" w:hAnsi="Calibri Light" w:cs="Calibri Light"/>
        </w:rPr>
      </w:pPr>
    </w:p>
    <w:p w14:paraId="5682FE7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A69EA62" w14:textId="46C61C3A" w:rsidR="0098117A" w:rsidRPr="00776634" w:rsidRDefault="000E121D" w:rsidP="00776634">
      <w:pPr>
        <w:pStyle w:val="ListParagraph"/>
        <w:numPr>
          <w:ilvl w:val="0"/>
          <w:numId w:val="16"/>
        </w:numPr>
        <w:spacing w:after="0" w:line="240" w:lineRule="auto"/>
        <w:rPr>
          <w:rFonts w:ascii="Calibri Light" w:hAnsi="Calibri Light" w:cs="Calibri Light"/>
        </w:rPr>
      </w:pPr>
      <w:r w:rsidRPr="00776634">
        <w:rPr>
          <w:rFonts w:ascii="Calibri Light" w:hAnsi="Calibri Light" w:cs="Calibri Light"/>
        </w:rPr>
        <w:t>The process for referring the client’s financial records to the site director (or designee) for review and consideration of waiver of charges when they do not have documented income at or below 100% of the FPL but who are unable for good cause to pay for family planning services.</w:t>
      </w:r>
    </w:p>
    <w:p w14:paraId="4C519DCC" w14:textId="77777777" w:rsidR="0098117A" w:rsidRPr="00776634" w:rsidRDefault="000E121D" w:rsidP="00776634">
      <w:pPr>
        <w:pStyle w:val="ListParagraph"/>
        <w:numPr>
          <w:ilvl w:val="0"/>
          <w:numId w:val="16"/>
        </w:numPr>
        <w:spacing w:after="0" w:line="240" w:lineRule="auto"/>
        <w:rPr>
          <w:rFonts w:ascii="Calibri Light" w:hAnsi="Calibri Light" w:cs="Calibri Light"/>
        </w:rPr>
      </w:pPr>
      <w:r w:rsidRPr="00776634">
        <w:rPr>
          <w:rFonts w:ascii="Calibri Light" w:hAnsi="Calibri Light" w:cs="Calibri Light"/>
        </w:rPr>
        <w:t>The process for informing clients about determination of the waiver.</w:t>
      </w:r>
    </w:p>
    <w:p w14:paraId="721F8009" w14:textId="77777777" w:rsidR="0098117A" w:rsidRPr="00776634" w:rsidRDefault="000E121D" w:rsidP="00776634">
      <w:pPr>
        <w:pStyle w:val="ListParagraph"/>
        <w:numPr>
          <w:ilvl w:val="0"/>
          <w:numId w:val="16"/>
        </w:numPr>
        <w:spacing w:after="0" w:line="240" w:lineRule="auto"/>
        <w:rPr>
          <w:rFonts w:ascii="Calibri Light" w:hAnsi="Calibri Light" w:cs="Calibri Light"/>
        </w:rPr>
      </w:pPr>
      <w:r w:rsidRPr="00776634">
        <w:rPr>
          <w:rFonts w:ascii="Calibri Light" w:hAnsi="Calibri Light" w:cs="Calibri Light"/>
        </w:rPr>
        <w:t>The records that will be maintained to document: 1) the site director‘s determination, and 2) that the client was informed of the site director’s determination.</w:t>
      </w:r>
    </w:p>
    <w:p w14:paraId="3D7FCCCF" w14:textId="77777777" w:rsidR="0098117A" w:rsidRPr="00776634" w:rsidRDefault="000E121D" w:rsidP="00776634">
      <w:pPr>
        <w:pStyle w:val="ListParagraph"/>
        <w:numPr>
          <w:ilvl w:val="0"/>
          <w:numId w:val="16"/>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AE0FEA2" w14:textId="77777777" w:rsidR="0098117A" w:rsidRPr="00776634" w:rsidRDefault="000E121D" w:rsidP="00776634">
      <w:pPr>
        <w:pStyle w:val="ListParagraph"/>
        <w:numPr>
          <w:ilvl w:val="0"/>
          <w:numId w:val="16"/>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54957A19" w14:textId="08CE9799" w:rsidR="0098117A" w:rsidRPr="00776634" w:rsidRDefault="000E121D" w:rsidP="00776634">
      <w:pPr>
        <w:pStyle w:val="ListParagraph"/>
        <w:numPr>
          <w:ilvl w:val="0"/>
          <w:numId w:val="16"/>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4A1634" w:rsidRPr="00776634">
        <w:rPr>
          <w:rFonts w:ascii="Calibri Light" w:hAnsi="Calibri Light" w:cs="Calibri Light"/>
        </w:rPr>
        <w:t>)</w:t>
      </w:r>
      <w:r w:rsidRPr="00776634">
        <w:rPr>
          <w:rFonts w:ascii="Calibri Light" w:hAnsi="Calibri Light" w:cs="Calibri Light"/>
        </w:rPr>
        <w:t>.</w:t>
      </w:r>
    </w:p>
    <w:p w14:paraId="3256855E" w14:textId="679DC04B" w:rsidR="00F66206" w:rsidRPr="00776634" w:rsidRDefault="00F66206" w:rsidP="00776634">
      <w:pPr>
        <w:spacing w:line="240" w:lineRule="auto"/>
        <w:rPr>
          <w:rFonts w:ascii="Calibri Light" w:hAnsi="Calibri Light" w:cs="Calibri Light"/>
        </w:rPr>
      </w:pPr>
      <w:r w:rsidRPr="00776634">
        <w:rPr>
          <w:rFonts w:ascii="Calibri Light" w:hAnsi="Calibri Light" w:cs="Calibri Light"/>
        </w:rPr>
        <w:br w:type="page"/>
      </w:r>
    </w:p>
    <w:p w14:paraId="3044BC45" w14:textId="6D82EC3D"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52ADE276" w14:textId="77777777" w:rsidR="007B5A1B" w:rsidRPr="00776634" w:rsidRDefault="007B5A1B" w:rsidP="00776634">
      <w:pPr>
        <w:spacing w:after="0" w:line="240" w:lineRule="auto"/>
        <w:jc w:val="center"/>
        <w:rPr>
          <w:rFonts w:ascii="Calibri Light" w:hAnsi="Calibri Light" w:cs="Calibri Light"/>
          <w:sz w:val="24"/>
          <w:szCs w:val="24"/>
        </w:rPr>
      </w:pPr>
    </w:p>
    <w:p w14:paraId="57F77D5B" w14:textId="3EA096DC"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1C858AE" w14:textId="77777777" w:rsidR="007B5A1B" w:rsidRPr="00776634" w:rsidRDefault="007B5A1B" w:rsidP="00776634">
      <w:pPr>
        <w:spacing w:after="0" w:line="240" w:lineRule="auto"/>
        <w:jc w:val="center"/>
        <w:rPr>
          <w:rFonts w:ascii="Calibri Light" w:hAnsi="Calibri Light" w:cs="Calibri Light"/>
        </w:rPr>
      </w:pPr>
    </w:p>
    <w:tbl>
      <w:tblPr>
        <w:tblStyle w:val="a7"/>
        <w:tblW w:w="9570" w:type="dxa"/>
        <w:tblLayout w:type="fixed"/>
        <w:tblLook w:val="0000" w:firstRow="0" w:lastRow="0" w:firstColumn="0" w:lastColumn="0" w:noHBand="0" w:noVBand="0"/>
      </w:tblPr>
      <w:tblGrid>
        <w:gridCol w:w="2385"/>
        <w:gridCol w:w="7185"/>
      </w:tblGrid>
      <w:tr w:rsidR="0098117A" w:rsidRPr="00776634" w14:paraId="0D5048F8" w14:textId="77777777" w:rsidTr="00CE51AB">
        <w:trPr>
          <w:trHeight w:val="160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C90E12D" w14:textId="0427B0B7" w:rsidR="0098117A" w:rsidRPr="00776634" w:rsidRDefault="004A1634" w:rsidP="00776634">
            <w:pPr>
              <w:pStyle w:val="Heading1"/>
              <w:rPr>
                <w:rFonts w:cs="Calibri Light"/>
              </w:rPr>
            </w:pPr>
            <w:bookmarkStart w:id="26" w:name="_Toc28940554"/>
            <w:r w:rsidRPr="00776634">
              <w:rPr>
                <w:rFonts w:cs="Calibri Light"/>
              </w:rPr>
              <w:t>1.5</w:t>
            </w:r>
            <w:r w:rsidR="000E121D" w:rsidRPr="00776634">
              <w:rPr>
                <w:rFonts w:cs="Calibri Light"/>
              </w:rPr>
              <w:t>.4 Reasonable Costs/Fee Schedules</w:t>
            </w:r>
            <w:bookmarkEnd w:id="26"/>
          </w:p>
          <w:p w14:paraId="6D1B625F" w14:textId="77777777" w:rsidR="0098117A" w:rsidRPr="00776634" w:rsidRDefault="0098117A" w:rsidP="00776634">
            <w:pPr>
              <w:spacing w:after="0" w:line="240" w:lineRule="auto"/>
              <w:jc w:val="center"/>
              <w:rPr>
                <w:rFonts w:ascii="Calibri Light" w:hAnsi="Calibri Light" w:cs="Calibri Light"/>
                <w:b/>
              </w:rPr>
            </w:pPr>
          </w:p>
          <w:p w14:paraId="7D67AC77" w14:textId="4F158838"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For persons from families whose income exceeds 250% of the Federal Poverty Level (FPL), charges must be made in accordance with a schedule of fees designed to recover the reasonable cost of providing services (42 CFR 59.5(a)(8)).</w:t>
            </w:r>
          </w:p>
        </w:tc>
      </w:tr>
      <w:tr w:rsidR="0098117A" w:rsidRPr="00776634" w14:paraId="12B7F7A4"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0FC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5721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Reasonable Costs/Fee Schedules </w:t>
            </w:r>
          </w:p>
        </w:tc>
      </w:tr>
      <w:tr w:rsidR="0098117A" w:rsidRPr="00776634" w14:paraId="3A23E072"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030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50313" w14:textId="77777777" w:rsidR="0098117A" w:rsidRPr="00776634" w:rsidRDefault="0098117A" w:rsidP="00776634">
            <w:pPr>
              <w:spacing w:after="0" w:line="240" w:lineRule="auto"/>
              <w:rPr>
                <w:rFonts w:ascii="Calibri Light" w:hAnsi="Calibri Light" w:cs="Calibri Light"/>
              </w:rPr>
            </w:pPr>
          </w:p>
        </w:tc>
      </w:tr>
      <w:tr w:rsidR="0098117A" w:rsidRPr="00776634" w14:paraId="056989C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488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88DED" w14:textId="77777777" w:rsidR="0098117A" w:rsidRPr="00776634" w:rsidRDefault="0098117A" w:rsidP="00776634">
            <w:pPr>
              <w:spacing w:after="0" w:line="240" w:lineRule="auto"/>
              <w:rPr>
                <w:rFonts w:ascii="Calibri Light" w:hAnsi="Calibri Light" w:cs="Calibri Light"/>
              </w:rPr>
            </w:pPr>
          </w:p>
        </w:tc>
      </w:tr>
      <w:tr w:rsidR="0098117A" w:rsidRPr="00776634" w14:paraId="52818A9A"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65D9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2728F" w14:textId="77777777" w:rsidR="0098117A" w:rsidRPr="00776634" w:rsidRDefault="0098117A" w:rsidP="00776634">
            <w:pPr>
              <w:spacing w:after="0" w:line="240" w:lineRule="auto"/>
              <w:rPr>
                <w:rFonts w:ascii="Calibri Light" w:hAnsi="Calibri Light" w:cs="Calibri Light"/>
              </w:rPr>
            </w:pPr>
          </w:p>
        </w:tc>
      </w:tr>
      <w:tr w:rsidR="0098117A" w:rsidRPr="00776634" w14:paraId="2E66BCA1" w14:textId="77777777" w:rsidTr="00F255BB">
        <w:trPr>
          <w:trHeight w:val="962"/>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F07B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DF02F" w14:textId="11E0805B" w:rsidR="00A14EE5" w:rsidRPr="00776634" w:rsidRDefault="00A50D1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A14EE5" w:rsidRPr="00776634">
              <w:rPr>
                <w:rFonts w:ascii="Calibri Light" w:hAnsi="Calibri Light" w:cs="Calibri Light"/>
              </w:rPr>
              <w:t>42 CFR 59.5(a)(8)</w:t>
            </w:r>
          </w:p>
          <w:p w14:paraId="0A31AA81" w14:textId="121E91C1" w:rsidR="00A14EE5" w:rsidRPr="00776634" w:rsidRDefault="00BB6649" w:rsidP="00776634">
            <w:pPr>
              <w:spacing w:after="0" w:line="240" w:lineRule="auto"/>
              <w:rPr>
                <w:rFonts w:ascii="Calibri Light" w:hAnsi="Calibri Light" w:cs="Calibri Light"/>
              </w:rPr>
            </w:pPr>
            <w:hyperlink r:id="rId22"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0A6AD232"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F34F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F430" w14:textId="77777777" w:rsidR="0098117A" w:rsidRPr="00776634" w:rsidRDefault="0098117A" w:rsidP="00776634">
            <w:pPr>
              <w:spacing w:after="0" w:line="240" w:lineRule="auto"/>
              <w:rPr>
                <w:rFonts w:ascii="Calibri Light" w:hAnsi="Calibri Light" w:cs="Calibri Light"/>
              </w:rPr>
            </w:pPr>
          </w:p>
        </w:tc>
      </w:tr>
      <w:tr w:rsidR="0098117A" w:rsidRPr="00776634" w14:paraId="1DE7885E"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E8C4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8378B" w14:textId="77777777" w:rsidR="0098117A" w:rsidRPr="00776634" w:rsidRDefault="0098117A" w:rsidP="00776634">
            <w:pPr>
              <w:spacing w:after="0" w:line="240" w:lineRule="auto"/>
              <w:rPr>
                <w:rFonts w:ascii="Calibri Light" w:hAnsi="Calibri Light" w:cs="Calibri Light"/>
              </w:rPr>
            </w:pPr>
          </w:p>
        </w:tc>
      </w:tr>
    </w:tbl>
    <w:p w14:paraId="566752D1" w14:textId="77777777" w:rsidR="0098117A" w:rsidRPr="00776634" w:rsidRDefault="0098117A" w:rsidP="00776634">
      <w:pPr>
        <w:spacing w:after="0" w:line="240" w:lineRule="auto"/>
        <w:rPr>
          <w:rFonts w:ascii="Calibri Light" w:hAnsi="Calibri Light" w:cs="Calibri Light"/>
        </w:rPr>
      </w:pPr>
    </w:p>
    <w:p w14:paraId="54E0FF81" w14:textId="30C3A35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Purpose:</w:t>
      </w:r>
      <w:r w:rsidR="0070111A" w:rsidRPr="00776634">
        <w:rPr>
          <w:rFonts w:ascii="Calibri Light" w:hAnsi="Calibri Light" w:cs="Calibri Light"/>
          <w:b/>
        </w:rPr>
        <w:t xml:space="preserv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for persons from families whose income exceeds 250% of the FPL, charges will be made in accordance with a schedule of fees designed to recover the reasonable cost of providing services</w:t>
      </w:r>
      <w:r w:rsidR="00ED70DD" w:rsidRPr="00776634">
        <w:rPr>
          <w:rFonts w:ascii="Calibri Light" w:hAnsi="Calibri Light" w:cs="Calibri Light"/>
        </w:rPr>
        <w:t>.</w:t>
      </w:r>
      <w:r w:rsidR="00315891" w:rsidRPr="00776634">
        <w:rPr>
          <w:rFonts w:ascii="Calibri Light" w:hAnsi="Calibri Light" w:cs="Calibri Light"/>
        </w:rPr>
        <w:t>.</w:t>
      </w:r>
    </w:p>
    <w:p w14:paraId="56B6E110" w14:textId="77777777" w:rsidR="0098117A" w:rsidRPr="00776634" w:rsidRDefault="0098117A" w:rsidP="00776634">
      <w:pPr>
        <w:spacing w:after="0" w:line="240" w:lineRule="auto"/>
        <w:rPr>
          <w:rFonts w:ascii="Calibri Light" w:hAnsi="Calibri Light" w:cs="Calibri Light"/>
        </w:rPr>
      </w:pPr>
    </w:p>
    <w:p w14:paraId="40E4FD8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2BDFE2CA" w14:textId="59E0737D" w:rsidR="0098117A" w:rsidRPr="00776634" w:rsidRDefault="000E121D" w:rsidP="00776634">
      <w:pPr>
        <w:pStyle w:val="ListParagraph"/>
        <w:numPr>
          <w:ilvl w:val="0"/>
          <w:numId w:val="17"/>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Charges for providing family planning services through the Title X Project, to persons from families whose income exceeds 250% of the FPL, will be based on a schedule of fees designed to recover the reasonable cost of providing services.</w:t>
      </w:r>
    </w:p>
    <w:p w14:paraId="470C2DAF" w14:textId="61276CF6" w:rsidR="0098117A" w:rsidRPr="00776634" w:rsidRDefault="0098117A" w:rsidP="00776634">
      <w:pPr>
        <w:spacing w:after="0" w:line="240" w:lineRule="auto"/>
        <w:rPr>
          <w:rFonts w:ascii="Calibri Light" w:hAnsi="Calibri Light" w:cs="Calibri Light"/>
          <w:b/>
        </w:rPr>
      </w:pPr>
    </w:p>
    <w:p w14:paraId="3941654C" w14:textId="34482F74"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Procedure:</w:t>
      </w:r>
      <w:r w:rsidR="0070111A" w:rsidRPr="00776634">
        <w:rPr>
          <w:rFonts w:ascii="Calibri Light" w:hAnsi="Calibri Light" w:cs="Calibri Light"/>
          <w:b/>
        </w:rPr>
        <w:t xml:space="preserve"> </w:t>
      </w:r>
      <w:r w:rsidRPr="00776634">
        <w:rPr>
          <w:rFonts w:ascii="Calibri Light" w:hAnsi="Calibri Light" w:cs="Calibri Light"/>
          <w:i/>
        </w:rPr>
        <w:t>[Agency may want to include the following]</w:t>
      </w:r>
    </w:p>
    <w:p w14:paraId="1CD7DC78" w14:textId="3CCCA354" w:rsidR="0098117A" w:rsidRPr="00776634" w:rsidRDefault="000E121D" w:rsidP="00776634">
      <w:pPr>
        <w:pStyle w:val="ListParagraph"/>
        <w:numPr>
          <w:ilvl w:val="0"/>
          <w:numId w:val="17"/>
        </w:numPr>
        <w:spacing w:after="0" w:line="240" w:lineRule="auto"/>
        <w:rPr>
          <w:rFonts w:ascii="Calibri Light" w:hAnsi="Calibri Light" w:cs="Calibri Light"/>
        </w:rPr>
      </w:pPr>
      <w:r w:rsidRPr="00776634">
        <w:rPr>
          <w:rFonts w:ascii="Calibri Light" w:hAnsi="Calibri Light" w:cs="Calibri Light"/>
        </w:rPr>
        <w:t>Process used by the grantee and subrecipients for determining the cost of services (e.g., using data on locally prevailing rates and actual clinic costs to develop and update the schedule of fees</w:t>
      </w:r>
      <w:r w:rsidR="00315891" w:rsidRPr="00776634">
        <w:rPr>
          <w:rFonts w:ascii="Calibri Light" w:hAnsi="Calibri Light" w:cs="Calibri Light"/>
        </w:rPr>
        <w:t xml:space="preserve">; frequency for updating the </w:t>
      </w:r>
      <w:r w:rsidR="00A263BE" w:rsidRPr="00776634">
        <w:rPr>
          <w:rFonts w:ascii="Calibri Light" w:hAnsi="Calibri Light" w:cs="Calibri Light"/>
        </w:rPr>
        <w:t>costs of services</w:t>
      </w:r>
      <w:r w:rsidRPr="00776634">
        <w:rPr>
          <w:rFonts w:ascii="Calibri Light" w:hAnsi="Calibri Light" w:cs="Calibri Light"/>
        </w:rPr>
        <w:t>).</w:t>
      </w:r>
    </w:p>
    <w:p w14:paraId="2031A27D" w14:textId="77777777" w:rsidR="0098117A" w:rsidRPr="00776634" w:rsidRDefault="000E121D" w:rsidP="00776634">
      <w:pPr>
        <w:pStyle w:val="ListParagraph"/>
        <w:numPr>
          <w:ilvl w:val="0"/>
          <w:numId w:val="17"/>
        </w:numPr>
        <w:spacing w:after="0" w:line="240" w:lineRule="auto"/>
        <w:rPr>
          <w:rFonts w:ascii="Calibri Light" w:hAnsi="Calibri Light" w:cs="Calibri Light"/>
        </w:rPr>
      </w:pPr>
      <w:r w:rsidRPr="00776634">
        <w:rPr>
          <w:rFonts w:ascii="Calibri Light" w:hAnsi="Calibri Light" w:cs="Calibri Light"/>
        </w:rPr>
        <w:t>Process for assuring that financial records indicate client income is assessed and that charges are applied appropriately to recover the cost of services.</w:t>
      </w:r>
    </w:p>
    <w:p w14:paraId="2B336669" w14:textId="77777777" w:rsidR="0098117A" w:rsidRPr="00776634" w:rsidRDefault="000E121D" w:rsidP="00776634">
      <w:pPr>
        <w:pStyle w:val="ListParagraph"/>
        <w:numPr>
          <w:ilvl w:val="0"/>
          <w:numId w:val="17"/>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DEC8B2E" w14:textId="77777777" w:rsidR="0098117A" w:rsidRPr="00776634" w:rsidRDefault="000E121D" w:rsidP="00776634">
      <w:pPr>
        <w:pStyle w:val="ListParagraph"/>
        <w:numPr>
          <w:ilvl w:val="0"/>
          <w:numId w:val="17"/>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9AB7001" w14:textId="4CCBDF2C" w:rsidR="0098117A" w:rsidRPr="00776634" w:rsidRDefault="000E121D" w:rsidP="00776634">
      <w:pPr>
        <w:pStyle w:val="ListParagraph"/>
        <w:numPr>
          <w:ilvl w:val="0"/>
          <w:numId w:val="17"/>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4A1634" w:rsidRPr="00776634">
        <w:rPr>
          <w:rFonts w:ascii="Calibri Light" w:hAnsi="Calibri Light" w:cs="Calibri Light"/>
        </w:rPr>
        <w:t>)</w:t>
      </w:r>
      <w:r w:rsidRPr="00776634">
        <w:rPr>
          <w:rFonts w:ascii="Calibri Light" w:hAnsi="Calibri Light" w:cs="Calibri Light"/>
        </w:rPr>
        <w:t>.</w:t>
      </w:r>
    </w:p>
    <w:p w14:paraId="35AB3EF7" w14:textId="77777777" w:rsidR="0022221E" w:rsidRPr="00776634" w:rsidRDefault="0022221E"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1AD3BE35" w14:textId="1B15FD83" w:rsidR="0060120C" w:rsidRPr="00776634" w:rsidRDefault="0060120C"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[INSERT AGENCY NAME AND LOGO]</w:t>
      </w:r>
    </w:p>
    <w:p w14:paraId="4834BF69" w14:textId="77777777" w:rsidR="0060120C" w:rsidRPr="00776634" w:rsidRDefault="0060120C" w:rsidP="00776634">
      <w:pPr>
        <w:spacing w:after="0" w:line="240" w:lineRule="auto"/>
        <w:jc w:val="center"/>
        <w:rPr>
          <w:rFonts w:ascii="Calibri Light" w:hAnsi="Calibri Light" w:cs="Calibri Light"/>
          <w:sz w:val="24"/>
          <w:szCs w:val="24"/>
        </w:rPr>
      </w:pPr>
    </w:p>
    <w:p w14:paraId="2A9FF5EA" w14:textId="724C7FB9" w:rsidR="0060120C" w:rsidRDefault="0060120C"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BCCCB2C" w14:textId="77777777" w:rsidR="007B5A1B" w:rsidRPr="00776634" w:rsidRDefault="007B5A1B" w:rsidP="00776634">
      <w:pPr>
        <w:spacing w:after="0" w:line="240" w:lineRule="auto"/>
        <w:jc w:val="center"/>
        <w:rPr>
          <w:rFonts w:ascii="Calibri Light" w:hAnsi="Calibri Light" w:cs="Calibri Light"/>
        </w:rPr>
      </w:pPr>
    </w:p>
    <w:tbl>
      <w:tblPr>
        <w:tblStyle w:val="a8"/>
        <w:tblW w:w="9570" w:type="dxa"/>
        <w:tblLayout w:type="fixed"/>
        <w:tblLook w:val="0000" w:firstRow="0" w:lastRow="0" w:firstColumn="0" w:lastColumn="0" w:noHBand="0" w:noVBand="0"/>
      </w:tblPr>
      <w:tblGrid>
        <w:gridCol w:w="2385"/>
        <w:gridCol w:w="7185"/>
      </w:tblGrid>
      <w:tr w:rsidR="0060120C" w:rsidRPr="00776634" w14:paraId="46A6B838" w14:textId="77777777" w:rsidTr="00DC3432">
        <w:trPr>
          <w:trHeight w:val="143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A9D285" w14:textId="28AEA15F" w:rsidR="0060120C" w:rsidRPr="00776634" w:rsidRDefault="00706794" w:rsidP="00776634">
            <w:pPr>
              <w:pStyle w:val="Heading1"/>
              <w:rPr>
                <w:rFonts w:cs="Calibri Light"/>
              </w:rPr>
            </w:pPr>
            <w:bookmarkStart w:id="27" w:name="_Toc28940555"/>
            <w:r w:rsidRPr="00776634">
              <w:rPr>
                <w:rFonts w:cs="Calibri Light"/>
              </w:rPr>
              <w:t>1.5</w:t>
            </w:r>
            <w:r w:rsidR="0060120C" w:rsidRPr="00776634">
              <w:rPr>
                <w:rFonts w:cs="Calibri Light"/>
              </w:rPr>
              <w:t xml:space="preserve">.5 </w:t>
            </w:r>
            <w:r w:rsidRPr="00776634">
              <w:rPr>
                <w:rFonts w:cs="Calibri Light"/>
              </w:rPr>
              <w:t>Voluntary Donations</w:t>
            </w:r>
            <w:bookmarkEnd w:id="27"/>
          </w:p>
          <w:p w14:paraId="6EFE2137" w14:textId="77777777" w:rsidR="0060120C" w:rsidRPr="00776634" w:rsidRDefault="0060120C" w:rsidP="00776634">
            <w:pPr>
              <w:spacing w:after="0" w:line="240" w:lineRule="auto"/>
              <w:rPr>
                <w:rFonts w:ascii="Calibri Light" w:hAnsi="Calibri Light" w:cs="Calibri Light"/>
                <w:color w:val="FF0000"/>
              </w:rPr>
            </w:pPr>
          </w:p>
          <w:p w14:paraId="0EB4BC41" w14:textId="1FFE8B61" w:rsidR="0060120C" w:rsidRPr="00776634" w:rsidRDefault="00706794" w:rsidP="00776634">
            <w:pPr>
              <w:spacing w:after="0" w:line="240" w:lineRule="auto"/>
              <w:rPr>
                <w:rFonts w:ascii="Calibri Light" w:hAnsi="Calibri Light" w:cs="Calibri Light"/>
              </w:rPr>
            </w:pPr>
            <w:r w:rsidRPr="00776634">
              <w:rPr>
                <w:rFonts w:ascii="Calibri Light" w:hAnsi="Calibri Light" w:cs="Calibri Light"/>
              </w:rPr>
              <w:t>Voluntary donations from clients are permissible; however, clients must not be pressured to make donations, and donations must not be a prerequisite to the provision of services or supplies.</w:t>
            </w:r>
          </w:p>
        </w:tc>
      </w:tr>
      <w:tr w:rsidR="0060120C" w:rsidRPr="00776634" w14:paraId="12BD87DF"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61570"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11C09" w14:textId="19CAF785" w:rsidR="0060120C" w:rsidRPr="00776634" w:rsidRDefault="00706794" w:rsidP="00776634">
            <w:pPr>
              <w:spacing w:after="0" w:line="240" w:lineRule="auto"/>
              <w:rPr>
                <w:rFonts w:ascii="Calibri Light" w:hAnsi="Calibri Light" w:cs="Calibri Light"/>
              </w:rPr>
            </w:pPr>
            <w:r w:rsidRPr="00776634">
              <w:rPr>
                <w:rFonts w:ascii="Calibri Light" w:hAnsi="Calibri Light" w:cs="Calibri Light"/>
                <w:b/>
              </w:rPr>
              <w:t>Voluntary Donations</w:t>
            </w:r>
            <w:r w:rsidR="0060120C" w:rsidRPr="00776634">
              <w:rPr>
                <w:rFonts w:ascii="Calibri Light" w:hAnsi="Calibri Light" w:cs="Calibri Light"/>
                <w:b/>
              </w:rPr>
              <w:t xml:space="preserve"> </w:t>
            </w:r>
          </w:p>
        </w:tc>
      </w:tr>
      <w:tr w:rsidR="0060120C" w:rsidRPr="00776634" w14:paraId="4AB2CF58"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4092"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3CA40" w14:textId="77777777" w:rsidR="0060120C" w:rsidRPr="00776634" w:rsidRDefault="0060120C" w:rsidP="00776634">
            <w:pPr>
              <w:spacing w:after="0" w:line="240" w:lineRule="auto"/>
              <w:rPr>
                <w:rFonts w:ascii="Calibri Light" w:hAnsi="Calibri Light" w:cs="Calibri Light"/>
              </w:rPr>
            </w:pPr>
          </w:p>
        </w:tc>
      </w:tr>
      <w:tr w:rsidR="0060120C" w:rsidRPr="00776634" w14:paraId="6BA2A8E9"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9317E"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C9666" w14:textId="77777777" w:rsidR="0060120C" w:rsidRPr="00776634" w:rsidRDefault="0060120C" w:rsidP="00776634">
            <w:pPr>
              <w:spacing w:after="0" w:line="240" w:lineRule="auto"/>
              <w:rPr>
                <w:rFonts w:ascii="Calibri Light" w:hAnsi="Calibri Light" w:cs="Calibri Light"/>
              </w:rPr>
            </w:pPr>
          </w:p>
        </w:tc>
      </w:tr>
      <w:tr w:rsidR="0060120C" w:rsidRPr="00776634" w14:paraId="37B4ADA4"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D506"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7340E" w14:textId="77777777" w:rsidR="0060120C" w:rsidRPr="00776634" w:rsidRDefault="0060120C" w:rsidP="00776634">
            <w:pPr>
              <w:spacing w:after="0" w:line="240" w:lineRule="auto"/>
              <w:rPr>
                <w:rFonts w:ascii="Calibri Light" w:hAnsi="Calibri Light" w:cs="Calibri Light"/>
              </w:rPr>
            </w:pPr>
          </w:p>
        </w:tc>
      </w:tr>
      <w:tr w:rsidR="0060120C" w:rsidRPr="00776634" w14:paraId="16DBC138"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63B08"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40049" w14:textId="3EB4B296" w:rsidR="0060120C" w:rsidRPr="00776634" w:rsidRDefault="0022221E" w:rsidP="00776634">
            <w:pPr>
              <w:spacing w:after="0" w:line="240" w:lineRule="auto"/>
              <w:rPr>
                <w:rFonts w:ascii="Calibri Light" w:hAnsi="Calibri Light" w:cs="Calibri Light"/>
              </w:rPr>
            </w:pPr>
            <w:r w:rsidRPr="00776634">
              <w:rPr>
                <w:rFonts w:ascii="Calibri Light" w:hAnsi="Calibri Light" w:cs="Calibri Light"/>
              </w:rPr>
              <w:t>Title X Program Review Tool - Updated December 2019</w:t>
            </w:r>
          </w:p>
        </w:tc>
      </w:tr>
      <w:tr w:rsidR="0060120C" w:rsidRPr="00776634" w14:paraId="0605D6AA"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04CE0"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1E472" w14:textId="77777777" w:rsidR="0060120C" w:rsidRPr="00776634" w:rsidRDefault="0060120C" w:rsidP="00776634">
            <w:pPr>
              <w:spacing w:after="0" w:line="240" w:lineRule="auto"/>
              <w:rPr>
                <w:rFonts w:ascii="Calibri Light" w:hAnsi="Calibri Light" w:cs="Calibri Light"/>
              </w:rPr>
            </w:pPr>
          </w:p>
        </w:tc>
      </w:tr>
      <w:tr w:rsidR="0060120C" w:rsidRPr="00776634" w14:paraId="459CF863" w14:textId="77777777" w:rsidTr="003F5363">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8E4CB"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DF997" w14:textId="77777777" w:rsidR="0060120C" w:rsidRPr="00776634" w:rsidRDefault="0060120C" w:rsidP="00776634">
            <w:pPr>
              <w:spacing w:after="0" w:line="240" w:lineRule="auto"/>
              <w:rPr>
                <w:rFonts w:ascii="Calibri Light" w:hAnsi="Calibri Light" w:cs="Calibri Light"/>
              </w:rPr>
            </w:pPr>
          </w:p>
        </w:tc>
      </w:tr>
    </w:tbl>
    <w:p w14:paraId="31F1C256" w14:textId="77777777" w:rsidR="0060120C" w:rsidRPr="00776634" w:rsidRDefault="0060120C" w:rsidP="00776634">
      <w:pPr>
        <w:spacing w:after="0" w:line="240" w:lineRule="auto"/>
        <w:rPr>
          <w:rFonts w:ascii="Calibri Light" w:hAnsi="Calibri Light" w:cs="Calibri Light"/>
        </w:rPr>
      </w:pPr>
    </w:p>
    <w:p w14:paraId="22B924F3" w14:textId="5ED09C02"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w:t>
      </w:r>
      <w:r w:rsidR="00706794" w:rsidRPr="00776634">
        <w:rPr>
          <w:rFonts w:ascii="Calibri Light" w:hAnsi="Calibri Light" w:cs="Calibri Light"/>
        </w:rPr>
        <w:t xml:space="preserve"> with the collection of</w:t>
      </w:r>
      <w:r w:rsidRPr="00776634">
        <w:rPr>
          <w:rFonts w:ascii="Calibri Light" w:hAnsi="Calibri Light" w:cs="Calibri Light"/>
        </w:rPr>
        <w:t xml:space="preserve"> </w:t>
      </w:r>
      <w:r w:rsidR="00706794" w:rsidRPr="00776634">
        <w:rPr>
          <w:rFonts w:ascii="Calibri Light" w:hAnsi="Calibri Light" w:cs="Calibri Light"/>
        </w:rPr>
        <w:t>voluntary donations from clients.</w:t>
      </w:r>
    </w:p>
    <w:p w14:paraId="33CB5199" w14:textId="77777777" w:rsidR="0060120C" w:rsidRPr="00776634" w:rsidRDefault="0060120C" w:rsidP="00776634">
      <w:pPr>
        <w:spacing w:after="0" w:line="240" w:lineRule="auto"/>
        <w:rPr>
          <w:rFonts w:ascii="Calibri Light" w:hAnsi="Calibri Light" w:cs="Calibri Light"/>
        </w:rPr>
      </w:pPr>
    </w:p>
    <w:p w14:paraId="1A0633D3"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6C319A4F" w14:textId="77777777" w:rsidR="00F255BB" w:rsidRPr="00776634" w:rsidRDefault="00706794" w:rsidP="00776634">
      <w:pPr>
        <w:pStyle w:val="ListParagraph"/>
        <w:numPr>
          <w:ilvl w:val="0"/>
          <w:numId w:val="18"/>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Voluntary donations from clients are permissible; however, clients must not be pressured to make donations, and donations must not be a prerequisite to the provision of services or supplies.</w:t>
      </w:r>
    </w:p>
    <w:p w14:paraId="1FC8228C" w14:textId="4BD602AE" w:rsidR="0060120C" w:rsidRPr="00776634" w:rsidRDefault="00F255BB" w:rsidP="00776634">
      <w:pPr>
        <w:pStyle w:val="ListParagraph"/>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 xml:space="preserve"> </w:t>
      </w:r>
    </w:p>
    <w:p w14:paraId="5BE22029" w14:textId="77777777" w:rsidR="0060120C" w:rsidRPr="00776634" w:rsidRDefault="0060120C"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0CF8B3CB" w14:textId="15395018" w:rsidR="0060120C" w:rsidRPr="00776634" w:rsidRDefault="0060120C"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 xml:space="preserve">The process for </w:t>
      </w:r>
      <w:r w:rsidR="00706794" w:rsidRPr="00776634">
        <w:rPr>
          <w:rFonts w:ascii="Calibri Light" w:hAnsi="Calibri Light" w:cs="Calibri Light"/>
        </w:rPr>
        <w:t xml:space="preserve">how </w:t>
      </w:r>
      <w:r w:rsidR="00F255BB" w:rsidRPr="00776634">
        <w:rPr>
          <w:rFonts w:ascii="Calibri Light" w:hAnsi="Calibri Light" w:cs="Calibri Light"/>
        </w:rPr>
        <w:t xml:space="preserve">donations are </w:t>
      </w:r>
      <w:r w:rsidR="00706794" w:rsidRPr="00776634">
        <w:rPr>
          <w:rFonts w:ascii="Calibri Light" w:hAnsi="Calibri Light" w:cs="Calibri Light"/>
        </w:rPr>
        <w:t>request</w:t>
      </w:r>
      <w:r w:rsidR="00F255BB" w:rsidRPr="00776634">
        <w:rPr>
          <w:rFonts w:ascii="Calibri Light" w:hAnsi="Calibri Light" w:cs="Calibri Light"/>
        </w:rPr>
        <w:t>ed</w:t>
      </w:r>
      <w:r w:rsidR="00706794" w:rsidRPr="00776634">
        <w:rPr>
          <w:rFonts w:ascii="Calibri Light" w:hAnsi="Calibri Light" w:cs="Calibri Light"/>
        </w:rPr>
        <w:t xml:space="preserve"> and/or accept</w:t>
      </w:r>
      <w:r w:rsidR="00F255BB" w:rsidRPr="00776634">
        <w:rPr>
          <w:rFonts w:ascii="Calibri Light" w:hAnsi="Calibri Light" w:cs="Calibri Light"/>
        </w:rPr>
        <w:t>ed</w:t>
      </w:r>
      <w:r w:rsidR="00706794" w:rsidRPr="00776634">
        <w:rPr>
          <w:rFonts w:ascii="Calibri Light" w:hAnsi="Calibri Light" w:cs="Calibri Light"/>
        </w:rPr>
        <w:t>.</w:t>
      </w:r>
    </w:p>
    <w:p w14:paraId="52C253CD" w14:textId="7F678CC0" w:rsidR="00F255BB" w:rsidRPr="00776634" w:rsidRDefault="00F255BB"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Documentation (e.g., signage, scripts) that demonstrates clients are not pressured to make donations and that donations are not a prerequisite to the provision of services or supplies.</w:t>
      </w:r>
    </w:p>
    <w:p w14:paraId="5B37F0DE" w14:textId="77777777" w:rsidR="0060120C" w:rsidRPr="00776634" w:rsidRDefault="0060120C"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0C2069C4" w14:textId="77777777" w:rsidR="0060120C" w:rsidRPr="00776634" w:rsidRDefault="0060120C"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6EB761C" w14:textId="2E304D1D" w:rsidR="0060120C" w:rsidRPr="00776634" w:rsidRDefault="0060120C" w:rsidP="00776634">
      <w:pPr>
        <w:pStyle w:val="ListParagraph"/>
        <w:numPr>
          <w:ilvl w:val="0"/>
          <w:numId w:val="18"/>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706794" w:rsidRPr="00776634">
        <w:rPr>
          <w:rFonts w:ascii="Calibri Light" w:hAnsi="Calibri Light" w:cs="Calibri Light"/>
        </w:rPr>
        <w:t>)</w:t>
      </w:r>
      <w:r w:rsidRPr="00776634">
        <w:rPr>
          <w:rFonts w:ascii="Calibri Light" w:hAnsi="Calibri Light" w:cs="Calibri Light"/>
        </w:rPr>
        <w:t>.</w:t>
      </w:r>
    </w:p>
    <w:p w14:paraId="0E508630" w14:textId="32FE014A"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r w:rsidRPr="00776634">
        <w:rPr>
          <w:rFonts w:ascii="Calibri Light" w:hAnsi="Calibri Light" w:cs="Calibri Light"/>
          <w:sz w:val="24"/>
          <w:szCs w:val="24"/>
        </w:rPr>
        <w:lastRenderedPageBreak/>
        <w:t>[INSERT AGENCY NAME AND LOGO]</w:t>
      </w:r>
    </w:p>
    <w:p w14:paraId="55845284" w14:textId="77777777" w:rsidR="008B6C17" w:rsidRPr="00776634" w:rsidRDefault="008B6C17" w:rsidP="00776634">
      <w:pPr>
        <w:spacing w:after="0" w:line="240" w:lineRule="auto"/>
        <w:jc w:val="center"/>
        <w:rPr>
          <w:rFonts w:ascii="Calibri Light" w:hAnsi="Calibri Light" w:cs="Calibri Light"/>
          <w:sz w:val="24"/>
          <w:szCs w:val="24"/>
        </w:rPr>
      </w:pPr>
    </w:p>
    <w:p w14:paraId="4238A379" w14:textId="08B26EAE"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404CCAC6" w14:textId="77777777" w:rsidR="007B5A1B" w:rsidRPr="00776634" w:rsidRDefault="007B5A1B" w:rsidP="00776634">
      <w:pPr>
        <w:spacing w:after="0" w:line="240" w:lineRule="auto"/>
        <w:jc w:val="center"/>
        <w:rPr>
          <w:rFonts w:ascii="Calibri Light" w:hAnsi="Calibri Light" w:cs="Calibri Light"/>
        </w:rPr>
      </w:pPr>
    </w:p>
    <w:tbl>
      <w:tblPr>
        <w:tblStyle w:val="a8"/>
        <w:tblW w:w="9570" w:type="dxa"/>
        <w:tblLayout w:type="fixed"/>
        <w:tblLook w:val="0000" w:firstRow="0" w:lastRow="0" w:firstColumn="0" w:lastColumn="0" w:noHBand="0" w:noVBand="0"/>
      </w:tblPr>
      <w:tblGrid>
        <w:gridCol w:w="2385"/>
        <w:gridCol w:w="7185"/>
      </w:tblGrid>
      <w:tr w:rsidR="0098117A" w:rsidRPr="00776634" w14:paraId="7CF671D4" w14:textId="77777777" w:rsidTr="002852A2">
        <w:trPr>
          <w:trHeight w:val="187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1E4301A" w14:textId="59F3EFE6" w:rsidR="0098117A" w:rsidRPr="00776634" w:rsidRDefault="00706794" w:rsidP="00776634">
            <w:pPr>
              <w:pStyle w:val="Heading1"/>
              <w:rPr>
                <w:rFonts w:cs="Calibri Light"/>
              </w:rPr>
            </w:pPr>
            <w:bookmarkStart w:id="28" w:name="_Toc28940556"/>
            <w:r w:rsidRPr="00776634">
              <w:rPr>
                <w:rFonts w:cs="Calibri Light"/>
              </w:rPr>
              <w:t>1.5.6</w:t>
            </w:r>
            <w:r w:rsidR="000E121D" w:rsidRPr="00776634">
              <w:rPr>
                <w:rFonts w:cs="Calibri Light"/>
              </w:rPr>
              <w:t xml:space="preserve"> Discount Eligibility for Minors</w:t>
            </w:r>
            <w:bookmarkEnd w:id="28"/>
          </w:p>
          <w:p w14:paraId="0D359F5A" w14:textId="77777777" w:rsidR="007B071E" w:rsidRPr="00776634" w:rsidRDefault="007B071E" w:rsidP="00776634">
            <w:pPr>
              <w:spacing w:after="0" w:line="240" w:lineRule="auto"/>
              <w:rPr>
                <w:rFonts w:ascii="Calibri Light" w:hAnsi="Calibri Light" w:cs="Calibri Light"/>
                <w:color w:val="FF0000"/>
              </w:rPr>
            </w:pPr>
          </w:p>
          <w:p w14:paraId="6EBA525B" w14:textId="21C68721" w:rsidR="0098117A" w:rsidRPr="00776634" w:rsidRDefault="00706794" w:rsidP="00776634">
            <w:pPr>
              <w:spacing w:after="0" w:line="240" w:lineRule="auto"/>
              <w:rPr>
                <w:rFonts w:ascii="Calibri Light" w:hAnsi="Calibri Light" w:cs="Calibri Light"/>
                <w:color w:val="FF0000"/>
              </w:rPr>
            </w:pPr>
            <w:r w:rsidRPr="00776634">
              <w:rPr>
                <w:rFonts w:ascii="Calibri Light" w:hAnsi="Calibri Light" w:cs="Calibri Light"/>
              </w:rPr>
              <w:t xml:space="preserve">Eligibility for discounts for </w:t>
            </w:r>
            <w:proofErr w:type="spellStart"/>
            <w:r w:rsidRPr="00776634">
              <w:rPr>
                <w:rFonts w:ascii="Calibri Light" w:hAnsi="Calibri Light" w:cs="Calibri Light"/>
              </w:rPr>
              <w:t>unemancipated</w:t>
            </w:r>
            <w:proofErr w:type="spellEnd"/>
            <w:r w:rsidRPr="00776634">
              <w:rPr>
                <w:rFonts w:ascii="Calibri Light" w:hAnsi="Calibri Light" w:cs="Calibri Light"/>
              </w:rPr>
              <w:t xml:space="preserve"> minors who receive confidential services must be based on the resources of the minor, provided that the Title X provider has documented its efforts to involve the minor’s family in the decision to seek family planning services (absent abuse and, if so, with appropriate reporting) (42 CFR 59.2)</w:t>
            </w:r>
            <w:r w:rsidR="00ED70DD" w:rsidRPr="00776634">
              <w:rPr>
                <w:rFonts w:ascii="Calibri Light" w:hAnsi="Calibri Light" w:cs="Calibri Light"/>
              </w:rPr>
              <w:t xml:space="preserve">. </w:t>
            </w:r>
            <w:r w:rsidR="007E1F33" w:rsidRPr="00776634">
              <w:rPr>
                <w:rFonts w:ascii="Calibri Light" w:hAnsi="Calibri Light" w:cs="Calibri Light"/>
              </w:rPr>
              <w:t xml:space="preserve">. </w:t>
            </w:r>
          </w:p>
        </w:tc>
      </w:tr>
      <w:tr w:rsidR="0098117A" w:rsidRPr="00776634" w14:paraId="47C4B226"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9CD2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F08E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Discount Eligibility for Minors </w:t>
            </w:r>
          </w:p>
        </w:tc>
      </w:tr>
      <w:tr w:rsidR="0098117A" w:rsidRPr="00776634" w14:paraId="7798985C"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332F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65146" w14:textId="77777777" w:rsidR="0098117A" w:rsidRPr="00776634" w:rsidRDefault="0098117A" w:rsidP="00776634">
            <w:pPr>
              <w:spacing w:after="0" w:line="240" w:lineRule="auto"/>
              <w:rPr>
                <w:rFonts w:ascii="Calibri Light" w:hAnsi="Calibri Light" w:cs="Calibri Light"/>
              </w:rPr>
            </w:pPr>
          </w:p>
        </w:tc>
      </w:tr>
      <w:tr w:rsidR="0098117A" w:rsidRPr="00776634" w14:paraId="79AE6220"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E88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A341F" w14:textId="77777777" w:rsidR="0098117A" w:rsidRPr="00776634" w:rsidRDefault="0098117A" w:rsidP="00776634">
            <w:pPr>
              <w:spacing w:after="0" w:line="240" w:lineRule="auto"/>
              <w:rPr>
                <w:rFonts w:ascii="Calibri Light" w:hAnsi="Calibri Light" w:cs="Calibri Light"/>
              </w:rPr>
            </w:pPr>
          </w:p>
        </w:tc>
      </w:tr>
      <w:tr w:rsidR="0098117A" w:rsidRPr="00776634" w14:paraId="2F924858"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74FC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2DC8" w14:textId="77777777" w:rsidR="0098117A" w:rsidRPr="00776634" w:rsidRDefault="0098117A" w:rsidP="00776634">
            <w:pPr>
              <w:spacing w:after="0" w:line="240" w:lineRule="auto"/>
              <w:rPr>
                <w:rFonts w:ascii="Calibri Light" w:hAnsi="Calibri Light" w:cs="Calibri Light"/>
              </w:rPr>
            </w:pPr>
          </w:p>
        </w:tc>
      </w:tr>
      <w:tr w:rsidR="0098117A" w:rsidRPr="00776634" w14:paraId="70BC1C8E" w14:textId="77777777" w:rsidTr="002852A2">
        <w:trPr>
          <w:trHeight w:val="1268"/>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270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E3C7" w14:textId="006AF1C2" w:rsidR="00DD6802" w:rsidRPr="00776634" w:rsidRDefault="00A50D1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DD6802" w:rsidRPr="00776634">
              <w:rPr>
                <w:rFonts w:ascii="Calibri Light" w:hAnsi="Calibri Light" w:cs="Calibri Light"/>
              </w:rPr>
              <w:t>CFR 59.2</w:t>
            </w:r>
          </w:p>
          <w:p w14:paraId="556DCF72" w14:textId="521CBFFB" w:rsidR="00DD6802" w:rsidRPr="00776634" w:rsidRDefault="00BB6649" w:rsidP="00776634">
            <w:pPr>
              <w:spacing w:after="0" w:line="240" w:lineRule="auto"/>
              <w:rPr>
                <w:rFonts w:ascii="Calibri Light" w:hAnsi="Calibri Light" w:cs="Calibri Light"/>
              </w:rPr>
            </w:pPr>
            <w:hyperlink r:id="rId23" w:anchor="se42.1.59_15" w:history="1">
              <w:r w:rsidR="002852A2" w:rsidRPr="00776634">
                <w:rPr>
                  <w:rStyle w:val="Hyperlink"/>
                  <w:rFonts w:ascii="Calibri Light" w:hAnsi="Calibri Light" w:cs="Calibri Light"/>
                </w:rPr>
                <w:t>https://www.ecfr.gov/cgi-bin/text-idx?SID=c1cbd72e13f7230f1e8328fa52b57899&amp;mc=true&amp;node=sp42.1.59.a&amp;rgn=div6#se42.1.59_15</w:t>
              </w:r>
            </w:hyperlink>
            <w:r w:rsidR="002852A2" w:rsidRPr="00776634">
              <w:rPr>
                <w:rFonts w:ascii="Calibri Light" w:hAnsi="Calibri Light" w:cs="Calibri Light"/>
                <w:color w:val="0563C1"/>
                <w:u w:val="single"/>
              </w:rPr>
              <w:t xml:space="preserve"> </w:t>
            </w:r>
          </w:p>
        </w:tc>
      </w:tr>
      <w:tr w:rsidR="0098117A" w:rsidRPr="00776634" w14:paraId="518D9F46"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0731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FF5E" w14:textId="77777777" w:rsidR="0098117A" w:rsidRPr="00776634" w:rsidRDefault="0098117A" w:rsidP="00776634">
            <w:pPr>
              <w:spacing w:after="0" w:line="240" w:lineRule="auto"/>
              <w:rPr>
                <w:rFonts w:ascii="Calibri Light" w:hAnsi="Calibri Light" w:cs="Calibri Light"/>
              </w:rPr>
            </w:pPr>
          </w:p>
        </w:tc>
      </w:tr>
      <w:tr w:rsidR="0098117A" w:rsidRPr="00776634" w14:paraId="283123CC"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305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09497" w14:textId="77777777" w:rsidR="0098117A" w:rsidRPr="00776634" w:rsidRDefault="0098117A" w:rsidP="00776634">
            <w:pPr>
              <w:spacing w:after="0" w:line="240" w:lineRule="auto"/>
              <w:rPr>
                <w:rFonts w:ascii="Calibri Light" w:hAnsi="Calibri Light" w:cs="Calibri Light"/>
              </w:rPr>
            </w:pPr>
          </w:p>
        </w:tc>
      </w:tr>
    </w:tbl>
    <w:p w14:paraId="003712C5" w14:textId="77777777" w:rsidR="0098117A" w:rsidRPr="00776634" w:rsidRDefault="0098117A" w:rsidP="00776634">
      <w:pPr>
        <w:spacing w:after="0" w:line="240" w:lineRule="auto"/>
        <w:rPr>
          <w:rFonts w:ascii="Calibri Light" w:hAnsi="Calibri Light" w:cs="Calibri Light"/>
        </w:rPr>
      </w:pPr>
    </w:p>
    <w:p w14:paraId="5BD7B1E2" w14:textId="45A5339D"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discounts for </w:t>
      </w:r>
      <w:proofErr w:type="spellStart"/>
      <w:r w:rsidRPr="00776634">
        <w:rPr>
          <w:rFonts w:ascii="Calibri Light" w:hAnsi="Calibri Light" w:cs="Calibri Light"/>
        </w:rPr>
        <w:t>unemancipated</w:t>
      </w:r>
      <w:proofErr w:type="spellEnd"/>
      <w:r w:rsidRPr="00776634">
        <w:rPr>
          <w:rFonts w:ascii="Calibri Light" w:hAnsi="Calibri Light" w:cs="Calibri Light"/>
        </w:rPr>
        <w:t xml:space="preserve"> minors who</w:t>
      </w:r>
      <w:r w:rsidR="0070111A" w:rsidRPr="00776634">
        <w:rPr>
          <w:rFonts w:ascii="Calibri Light" w:hAnsi="Calibri Light" w:cs="Calibri Light"/>
        </w:rPr>
        <w:t xml:space="preserve"> </w:t>
      </w:r>
      <w:r w:rsidRPr="00776634">
        <w:rPr>
          <w:rFonts w:ascii="Calibri Light" w:hAnsi="Calibri Light" w:cs="Calibri Light"/>
        </w:rPr>
        <w:t xml:space="preserve">receive confidential Title X services are based on the </w:t>
      </w:r>
      <w:r w:rsidR="00706794" w:rsidRPr="00776634">
        <w:rPr>
          <w:rFonts w:ascii="Calibri Light" w:hAnsi="Calibri Light" w:cs="Calibri Light"/>
        </w:rPr>
        <w:t xml:space="preserve">resources </w:t>
      </w:r>
      <w:r w:rsidRPr="00776634">
        <w:rPr>
          <w:rFonts w:ascii="Calibri Light" w:hAnsi="Calibri Light" w:cs="Calibri Light"/>
        </w:rPr>
        <w:t>of the minor (42 CFR 59.2).</w:t>
      </w:r>
      <w:r w:rsidR="0070111A" w:rsidRPr="00776634">
        <w:rPr>
          <w:rFonts w:ascii="Calibri Light" w:hAnsi="Calibri Light" w:cs="Calibri Light"/>
        </w:rPr>
        <w:t xml:space="preserve"> </w:t>
      </w:r>
    </w:p>
    <w:p w14:paraId="7CD00C48" w14:textId="77777777" w:rsidR="0098117A" w:rsidRPr="00776634" w:rsidRDefault="0098117A" w:rsidP="00776634">
      <w:pPr>
        <w:spacing w:after="0" w:line="240" w:lineRule="auto"/>
        <w:rPr>
          <w:rFonts w:ascii="Calibri Light" w:hAnsi="Calibri Light" w:cs="Calibri Light"/>
        </w:rPr>
      </w:pPr>
    </w:p>
    <w:p w14:paraId="547424E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6B9CB8E" w14:textId="6DB9DF11" w:rsidR="0098117A" w:rsidRPr="00776634" w:rsidRDefault="000E121D" w:rsidP="00776634">
      <w:pPr>
        <w:pStyle w:val="ListParagraph"/>
        <w:numPr>
          <w:ilvl w:val="0"/>
          <w:numId w:val="18"/>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 xml:space="preserve">Eligibility for discounts for </w:t>
      </w:r>
      <w:proofErr w:type="spellStart"/>
      <w:r w:rsidRPr="00776634">
        <w:rPr>
          <w:rFonts w:ascii="Calibri Light" w:hAnsi="Calibri Light" w:cs="Calibri Light"/>
        </w:rPr>
        <w:t>unemancipated</w:t>
      </w:r>
      <w:proofErr w:type="spellEnd"/>
      <w:r w:rsidRPr="00776634">
        <w:rPr>
          <w:rFonts w:ascii="Calibri Light" w:hAnsi="Calibri Light" w:cs="Calibri Light"/>
        </w:rPr>
        <w:t xml:space="preserve"> minors seeking or receiving confidential services in the Title X Project are based solely </w:t>
      </w:r>
      <w:r w:rsidR="00706794" w:rsidRPr="00776634">
        <w:rPr>
          <w:rFonts w:ascii="Calibri Light" w:hAnsi="Calibri Light" w:cs="Calibri Light"/>
        </w:rPr>
        <w:t>on the adolescent’s resources</w:t>
      </w:r>
      <w:r w:rsidRPr="00776634">
        <w:rPr>
          <w:rFonts w:ascii="Calibri Light" w:hAnsi="Calibri Light" w:cs="Calibri Light"/>
        </w:rPr>
        <w:t>.</w:t>
      </w:r>
    </w:p>
    <w:p w14:paraId="20C2BB30" w14:textId="77777777" w:rsidR="0098117A" w:rsidRPr="00776634" w:rsidRDefault="0098117A" w:rsidP="00776634">
      <w:pPr>
        <w:pBdr>
          <w:top w:val="nil"/>
          <w:left w:val="nil"/>
          <w:bottom w:val="nil"/>
          <w:right w:val="nil"/>
          <w:between w:val="nil"/>
        </w:pBdr>
        <w:spacing w:after="0" w:line="240" w:lineRule="auto"/>
        <w:ind w:left="720"/>
        <w:rPr>
          <w:rFonts w:ascii="Calibri Light" w:hAnsi="Calibri Light" w:cs="Calibri Light"/>
        </w:rPr>
      </w:pPr>
    </w:p>
    <w:p w14:paraId="6993E78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A26A7CB" w14:textId="77777777"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The process for determining whether a minor is seeking confidential services (e.g., question on intake form).</w:t>
      </w:r>
    </w:p>
    <w:p w14:paraId="680010F4" w14:textId="0EAF8D35"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 xml:space="preserve">The process for assessing minor’s </w:t>
      </w:r>
      <w:r w:rsidR="00706794" w:rsidRPr="00776634">
        <w:rPr>
          <w:rFonts w:ascii="Calibri Light" w:hAnsi="Calibri Light" w:cs="Calibri Light"/>
        </w:rPr>
        <w:t>resources (e.g., income)</w:t>
      </w:r>
      <w:r w:rsidRPr="00776634">
        <w:rPr>
          <w:rFonts w:ascii="Calibri Light" w:hAnsi="Calibri Light" w:cs="Calibri Light"/>
        </w:rPr>
        <w:t>.</w:t>
      </w:r>
    </w:p>
    <w:p w14:paraId="6597444B" w14:textId="77777777"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The process for alerting all clinic and billing staff about minor clients who are seeking and receiving confidential services.</w:t>
      </w:r>
    </w:p>
    <w:p w14:paraId="7723E169" w14:textId="77777777"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The type of documentation agencies will maintain (e.g., client records) to demonstrate that the service sites are implementing this policy in accordance with Title X requirements.</w:t>
      </w:r>
    </w:p>
    <w:p w14:paraId="368B7620" w14:textId="77777777"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1F3F8291" w14:textId="77777777" w:rsidR="0098117A" w:rsidRPr="00776634" w:rsidRDefault="000E121D" w:rsidP="00776634">
      <w:pPr>
        <w:pStyle w:val="ListParagraph"/>
        <w:numPr>
          <w:ilvl w:val="0"/>
          <w:numId w:val="18"/>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6280BF74" w14:textId="32B6CACB" w:rsidR="0098117A" w:rsidRPr="00776634" w:rsidRDefault="000E121D" w:rsidP="00776634">
      <w:pPr>
        <w:pStyle w:val="ListParagraph"/>
        <w:numPr>
          <w:ilvl w:val="0"/>
          <w:numId w:val="18"/>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706794" w:rsidRPr="00776634">
        <w:rPr>
          <w:rFonts w:ascii="Calibri Light" w:hAnsi="Calibri Light" w:cs="Calibri Light"/>
        </w:rPr>
        <w:t>)</w:t>
      </w:r>
      <w:r w:rsidRPr="00776634">
        <w:rPr>
          <w:rFonts w:ascii="Calibri Light" w:hAnsi="Calibri Light" w:cs="Calibri Light"/>
        </w:rPr>
        <w:t>.</w:t>
      </w:r>
    </w:p>
    <w:p w14:paraId="003DA9A0" w14:textId="77777777" w:rsidR="0098117A" w:rsidRPr="00776634" w:rsidRDefault="000E121D" w:rsidP="00776634">
      <w:pPr>
        <w:spacing w:after="280" w:line="240" w:lineRule="auto"/>
        <w:rPr>
          <w:rFonts w:ascii="Calibri Light" w:hAnsi="Calibri Light" w:cs="Calibri Light"/>
        </w:rPr>
      </w:pPr>
      <w:r w:rsidRPr="00776634">
        <w:rPr>
          <w:rFonts w:ascii="Calibri Light" w:hAnsi="Calibri Light" w:cs="Calibri Light"/>
        </w:rPr>
        <w:br w:type="page"/>
      </w:r>
    </w:p>
    <w:p w14:paraId="58A1027D" w14:textId="557599EA"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1B9E8146" w14:textId="77777777" w:rsidR="007B5A1B" w:rsidRPr="00776634" w:rsidRDefault="007B5A1B" w:rsidP="00776634">
      <w:pPr>
        <w:spacing w:after="0" w:line="240" w:lineRule="auto"/>
        <w:jc w:val="center"/>
        <w:rPr>
          <w:rFonts w:ascii="Calibri Light" w:hAnsi="Calibri Light" w:cs="Calibri Light"/>
          <w:sz w:val="24"/>
          <w:szCs w:val="24"/>
        </w:rPr>
      </w:pPr>
    </w:p>
    <w:p w14:paraId="33E96B6D" w14:textId="09C70D66"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459AF16" w14:textId="77777777" w:rsidR="007B5A1B" w:rsidRPr="00776634" w:rsidRDefault="007B5A1B" w:rsidP="00776634">
      <w:pPr>
        <w:spacing w:after="0" w:line="240" w:lineRule="auto"/>
        <w:jc w:val="center"/>
        <w:rPr>
          <w:rFonts w:ascii="Calibri Light" w:hAnsi="Calibri Light" w:cs="Calibri Light"/>
        </w:rPr>
      </w:pPr>
    </w:p>
    <w:tbl>
      <w:tblPr>
        <w:tblStyle w:val="a9"/>
        <w:tblW w:w="9570" w:type="dxa"/>
        <w:tblLayout w:type="fixed"/>
        <w:tblLook w:val="0000" w:firstRow="0" w:lastRow="0" w:firstColumn="0" w:lastColumn="0" w:noHBand="0" w:noVBand="0"/>
      </w:tblPr>
      <w:tblGrid>
        <w:gridCol w:w="2340"/>
        <w:gridCol w:w="7230"/>
      </w:tblGrid>
      <w:tr w:rsidR="0098117A" w:rsidRPr="00776634" w14:paraId="1CF98A3C" w14:textId="77777777" w:rsidTr="005670DD">
        <w:trPr>
          <w:trHeight w:val="295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CAF9AF" w14:textId="7D798E8B" w:rsidR="0098117A" w:rsidRPr="00776634" w:rsidRDefault="00706794" w:rsidP="00776634">
            <w:pPr>
              <w:pStyle w:val="Heading1"/>
              <w:rPr>
                <w:rFonts w:cs="Calibri Light"/>
              </w:rPr>
            </w:pPr>
            <w:bookmarkStart w:id="29" w:name="_Toc28940557"/>
            <w:r w:rsidRPr="00776634">
              <w:rPr>
                <w:rFonts w:cs="Calibri Light"/>
              </w:rPr>
              <w:t>1.5.7</w:t>
            </w:r>
            <w:r w:rsidR="000E121D" w:rsidRPr="00776634">
              <w:rPr>
                <w:rFonts w:cs="Calibri Light"/>
              </w:rPr>
              <w:t xml:space="preserve"> Third Party Payments</w:t>
            </w:r>
            <w:bookmarkEnd w:id="29"/>
          </w:p>
          <w:p w14:paraId="31D9742F" w14:textId="77777777" w:rsidR="0098117A" w:rsidRPr="00776634" w:rsidRDefault="0098117A" w:rsidP="00776634">
            <w:pPr>
              <w:spacing w:after="0" w:line="240" w:lineRule="auto"/>
              <w:jc w:val="center"/>
              <w:rPr>
                <w:rFonts w:ascii="Calibri Light" w:hAnsi="Calibri Light" w:cs="Calibri Light"/>
                <w:b/>
              </w:rPr>
            </w:pPr>
          </w:p>
          <w:p w14:paraId="7E4AFF1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Where there is legal obligation or authorization for third party reimbursement, including public or private sources, all reasonable efforts must be made to obtain third party payment without the application of any discounts (42 CFR 59.5(a)(9)).</w:t>
            </w:r>
          </w:p>
          <w:p w14:paraId="1E293BA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 </w:t>
            </w:r>
          </w:p>
          <w:p w14:paraId="53632118" w14:textId="719792F3"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Family income should be assessed before determining whether copayments or additional fees are charged.</w:t>
            </w:r>
            <w:r w:rsidR="00706794" w:rsidRPr="00776634">
              <w:rPr>
                <w:rFonts w:ascii="Calibri Light" w:hAnsi="Calibri Light" w:cs="Calibri Light"/>
              </w:rPr>
              <w:t xml:space="preserve"> </w:t>
            </w:r>
            <w:r w:rsidRPr="00776634">
              <w:rPr>
                <w:rFonts w:ascii="Calibri Light" w:hAnsi="Calibri Light" w:cs="Calibri Light"/>
              </w:rPr>
              <w:t>With regard to insured clients, clients whose family income is at or below 250% the Federal Poverty Level (FPL) should not pay more (in copayments or additional fees) than what they would otherwise pay when the schedule of discounts is applied.</w:t>
            </w:r>
          </w:p>
        </w:tc>
      </w:tr>
      <w:tr w:rsidR="0098117A" w:rsidRPr="00776634" w14:paraId="0330A995"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8E49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5F83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Third Party Payments </w:t>
            </w:r>
          </w:p>
        </w:tc>
      </w:tr>
      <w:tr w:rsidR="0098117A" w:rsidRPr="00776634" w14:paraId="3CF96B47"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66AC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C4B17" w14:textId="77777777" w:rsidR="0098117A" w:rsidRPr="00776634" w:rsidRDefault="0098117A" w:rsidP="00776634">
            <w:pPr>
              <w:spacing w:after="0" w:line="240" w:lineRule="auto"/>
              <w:rPr>
                <w:rFonts w:ascii="Calibri Light" w:hAnsi="Calibri Light" w:cs="Calibri Light"/>
              </w:rPr>
            </w:pPr>
          </w:p>
        </w:tc>
      </w:tr>
      <w:tr w:rsidR="0098117A" w:rsidRPr="00776634" w14:paraId="11048D34"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545E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88BB6" w14:textId="77777777" w:rsidR="0098117A" w:rsidRPr="00776634" w:rsidRDefault="0098117A" w:rsidP="00776634">
            <w:pPr>
              <w:spacing w:after="0" w:line="240" w:lineRule="auto"/>
              <w:rPr>
                <w:rFonts w:ascii="Calibri Light" w:hAnsi="Calibri Light" w:cs="Calibri Light"/>
              </w:rPr>
            </w:pPr>
          </w:p>
        </w:tc>
      </w:tr>
      <w:tr w:rsidR="0098117A" w:rsidRPr="00776634" w14:paraId="39BC7E55"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9AD5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B3426" w14:textId="77777777" w:rsidR="0098117A" w:rsidRPr="00776634" w:rsidRDefault="0098117A" w:rsidP="00776634">
            <w:pPr>
              <w:spacing w:after="0" w:line="240" w:lineRule="auto"/>
              <w:rPr>
                <w:rFonts w:ascii="Calibri Light" w:hAnsi="Calibri Light" w:cs="Calibri Light"/>
              </w:rPr>
            </w:pPr>
          </w:p>
        </w:tc>
      </w:tr>
      <w:tr w:rsidR="0098117A" w:rsidRPr="00776634" w14:paraId="665BBBBA" w14:textId="77777777" w:rsidTr="00E15AA5">
        <w:trPr>
          <w:trHeight w:val="98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454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FAABF" w14:textId="3CC6A343" w:rsidR="0088595B" w:rsidRPr="00776634" w:rsidRDefault="00A50D1E"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88595B" w:rsidRPr="00776634">
              <w:rPr>
                <w:rFonts w:ascii="Calibri Light" w:hAnsi="Calibri Light" w:cs="Calibri Light"/>
              </w:rPr>
              <w:t>42 CFR 59.5(a)(9)</w:t>
            </w:r>
          </w:p>
          <w:p w14:paraId="7580B990" w14:textId="1FA99F8F" w:rsidR="0088595B" w:rsidRPr="00776634" w:rsidRDefault="00BB6649" w:rsidP="00776634">
            <w:pPr>
              <w:spacing w:after="0" w:line="240" w:lineRule="auto"/>
              <w:rPr>
                <w:rFonts w:ascii="Calibri Light" w:hAnsi="Calibri Light" w:cs="Calibri Light"/>
              </w:rPr>
            </w:pPr>
            <w:hyperlink r:id="rId24"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62A00FC2"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DB67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EFD81" w14:textId="77777777" w:rsidR="0098117A" w:rsidRPr="00776634" w:rsidRDefault="0098117A" w:rsidP="00776634">
            <w:pPr>
              <w:spacing w:after="0" w:line="240" w:lineRule="auto"/>
              <w:rPr>
                <w:rFonts w:ascii="Calibri Light" w:hAnsi="Calibri Light" w:cs="Calibri Light"/>
              </w:rPr>
            </w:pPr>
          </w:p>
        </w:tc>
      </w:tr>
      <w:tr w:rsidR="0098117A" w:rsidRPr="00776634" w14:paraId="71951C9F" w14:textId="77777777">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973C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B34CC" w14:textId="77777777" w:rsidR="0098117A" w:rsidRPr="00776634" w:rsidRDefault="0098117A" w:rsidP="00776634">
            <w:pPr>
              <w:spacing w:after="0" w:line="240" w:lineRule="auto"/>
              <w:rPr>
                <w:rFonts w:ascii="Calibri Light" w:hAnsi="Calibri Light" w:cs="Calibri Light"/>
              </w:rPr>
            </w:pPr>
          </w:p>
        </w:tc>
      </w:tr>
    </w:tbl>
    <w:p w14:paraId="0077E78B" w14:textId="77777777" w:rsidR="0098117A" w:rsidRPr="00776634" w:rsidRDefault="0098117A" w:rsidP="00776634">
      <w:pPr>
        <w:spacing w:after="0" w:line="240" w:lineRule="auto"/>
        <w:rPr>
          <w:rFonts w:ascii="Calibri Light" w:hAnsi="Calibri Light" w:cs="Calibri Light"/>
        </w:rPr>
      </w:pPr>
    </w:p>
    <w:p w14:paraId="12FA6E2E" w14:textId="52EB6C7F"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Purpose:</w:t>
      </w:r>
      <w:r w:rsidRPr="00776634">
        <w:rPr>
          <w:rFonts w:ascii="Calibri Light" w:hAnsi="Calibri Light" w:cs="Calibri Light"/>
        </w:rPr>
        <w:t xml:space="preserve"> 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the Title X Project makes all reasonable efforts to obtain third party payment, without the application of discounts, from all public and private third party reimbursement </w:t>
      </w:r>
      <w:r w:rsidR="007A73D1" w:rsidRPr="00776634">
        <w:rPr>
          <w:rFonts w:ascii="Calibri Light" w:hAnsi="Calibri Light" w:cs="Calibri Light"/>
        </w:rPr>
        <w:t>sources authorized</w:t>
      </w:r>
      <w:r w:rsidRPr="00776634">
        <w:rPr>
          <w:rFonts w:ascii="Calibri Light" w:hAnsi="Calibri Light" w:cs="Calibri Light"/>
        </w:rPr>
        <w:t xml:space="preserve"> or legally obligated to pay for services.</w:t>
      </w:r>
    </w:p>
    <w:p w14:paraId="2C619469" w14:textId="77777777" w:rsidR="0098117A" w:rsidRPr="00776634" w:rsidRDefault="0098117A" w:rsidP="00776634">
      <w:pPr>
        <w:spacing w:after="0" w:line="240" w:lineRule="auto"/>
        <w:rPr>
          <w:rFonts w:ascii="Calibri Light" w:hAnsi="Calibri Light" w:cs="Calibri Light"/>
        </w:rPr>
      </w:pPr>
    </w:p>
    <w:p w14:paraId="368739E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7CC431A2" w14:textId="77777777" w:rsidR="0098117A" w:rsidRPr="00776634" w:rsidRDefault="000E121D" w:rsidP="00776634">
      <w:pPr>
        <w:pStyle w:val="ListParagraph"/>
        <w:numPr>
          <w:ilvl w:val="0"/>
          <w:numId w:val="19"/>
        </w:numPr>
        <w:spacing w:after="0" w:line="240" w:lineRule="auto"/>
        <w:rPr>
          <w:rFonts w:ascii="Calibri Light" w:hAnsi="Calibri Light" w:cs="Calibri Light"/>
        </w:rPr>
      </w:pPr>
      <w:r w:rsidRPr="00776634">
        <w:rPr>
          <w:rFonts w:ascii="Calibri Light" w:hAnsi="Calibri Light" w:cs="Calibri Light"/>
        </w:rPr>
        <w:t>All reasonable efforts will be made to bill and obtain third party payment, without the application of discounts, from all public and private of third party reimbursement sources authorized or legally obligated to pay for services.</w:t>
      </w:r>
    </w:p>
    <w:p w14:paraId="0DB1018D" w14:textId="77777777" w:rsidR="0098117A" w:rsidRPr="00776634" w:rsidRDefault="000E121D" w:rsidP="00776634">
      <w:pPr>
        <w:pStyle w:val="ListParagraph"/>
        <w:numPr>
          <w:ilvl w:val="0"/>
          <w:numId w:val="19"/>
        </w:numPr>
        <w:spacing w:after="0" w:line="240" w:lineRule="auto"/>
        <w:rPr>
          <w:rFonts w:ascii="Calibri Light" w:hAnsi="Calibri Light" w:cs="Calibri Light"/>
        </w:rPr>
      </w:pPr>
      <w:r w:rsidRPr="00776634">
        <w:rPr>
          <w:rFonts w:ascii="Calibri Light" w:hAnsi="Calibri Light" w:cs="Calibri Light"/>
        </w:rPr>
        <w:t>Family income will be assessed before determining whether copayments or additional fees are charged.</w:t>
      </w:r>
    </w:p>
    <w:p w14:paraId="5A952EB3" w14:textId="77777777" w:rsidR="0098117A" w:rsidRPr="00776634" w:rsidRDefault="000E121D" w:rsidP="00776634">
      <w:pPr>
        <w:pStyle w:val="ListParagraph"/>
        <w:numPr>
          <w:ilvl w:val="0"/>
          <w:numId w:val="19"/>
        </w:numPr>
        <w:spacing w:after="0" w:line="240" w:lineRule="auto"/>
        <w:rPr>
          <w:rFonts w:ascii="Calibri Light" w:hAnsi="Calibri Light" w:cs="Calibri Light"/>
        </w:rPr>
      </w:pPr>
      <w:r w:rsidRPr="00776634">
        <w:rPr>
          <w:rFonts w:ascii="Calibri Light" w:hAnsi="Calibri Light" w:cs="Calibri Light"/>
        </w:rPr>
        <w:t>Insured clients whose family income is at or below 250% of the FPL will not pay more (in copayments or additional fees) than what they would otherwise pay when the schedule of discounts is applied.</w:t>
      </w:r>
    </w:p>
    <w:p w14:paraId="282D76E0" w14:textId="77777777" w:rsidR="0098117A" w:rsidRPr="00776634" w:rsidRDefault="0098117A" w:rsidP="00776634">
      <w:pPr>
        <w:spacing w:after="0" w:line="240" w:lineRule="auto"/>
        <w:ind w:left="720"/>
        <w:rPr>
          <w:rFonts w:ascii="Calibri Light" w:hAnsi="Calibri Light" w:cs="Calibri Light"/>
        </w:rPr>
      </w:pPr>
    </w:p>
    <w:p w14:paraId="73362DC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008783FD" w14:textId="77777777" w:rsidR="0098117A" w:rsidRPr="00776634" w:rsidRDefault="000E121D" w:rsidP="00776634">
      <w:pPr>
        <w:pStyle w:val="ListParagraph"/>
        <w:numPr>
          <w:ilvl w:val="0"/>
          <w:numId w:val="20"/>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The process for obtaining and/or updating contracts with private and public insurers.</w:t>
      </w:r>
    </w:p>
    <w:p w14:paraId="69DF4013" w14:textId="77777777" w:rsidR="0098117A" w:rsidRPr="00776634" w:rsidRDefault="000E121D" w:rsidP="00776634">
      <w:pPr>
        <w:pStyle w:val="ListParagraph"/>
        <w:numPr>
          <w:ilvl w:val="0"/>
          <w:numId w:val="20"/>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The process grantee and subrecipients will use to assess family income before determining whether copayments or additional fees are charged.</w:t>
      </w:r>
    </w:p>
    <w:p w14:paraId="34A9F777" w14:textId="77777777" w:rsidR="0098117A" w:rsidRPr="00776634" w:rsidRDefault="000E121D"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lastRenderedPageBreak/>
        <w:t>The process for ensuring that financial records indicate that clients with family incomes between 101%-250% of the FPL do not pay more in copayments or additional fees than they would otherwise pay when the schedule of discounts is applied.</w:t>
      </w:r>
    </w:p>
    <w:p w14:paraId="77875802" w14:textId="77777777" w:rsidR="0098117A" w:rsidRPr="00776634" w:rsidRDefault="000E121D"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Process for identifying third party payers the grantee and/or subrecipients will bill to collect reimbursements for cost of providing services.</w:t>
      </w:r>
    </w:p>
    <w:p w14:paraId="1E484561" w14:textId="77777777" w:rsidR="0098117A" w:rsidRPr="00776634" w:rsidRDefault="000E121D"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Documentation (e.g., billing records) grantee and subrecipients will use to demonstrate the reasonable efforts made to bill and collect reimbursement from third party payers in a timely manner.</w:t>
      </w:r>
    </w:p>
    <w:p w14:paraId="559A6F6E" w14:textId="77777777" w:rsidR="0098117A" w:rsidRPr="00776634" w:rsidRDefault="000E121D"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Grantee’s process for monitoring and providing oversight of subrecipients to ensure they are complying with this requirement.</w:t>
      </w:r>
    </w:p>
    <w:p w14:paraId="20B1BCF5" w14:textId="77777777" w:rsidR="0098117A" w:rsidRPr="00776634" w:rsidRDefault="000E121D"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5DAACF5B" w14:textId="1BDDB671" w:rsidR="0098117A" w:rsidRPr="00776634" w:rsidRDefault="000E121D" w:rsidP="00776634">
      <w:pPr>
        <w:pStyle w:val="ListParagraph"/>
        <w:numPr>
          <w:ilvl w:val="0"/>
          <w:numId w:val="20"/>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7A5034" w:rsidRPr="00776634">
        <w:rPr>
          <w:rFonts w:ascii="Calibri Light" w:hAnsi="Calibri Light" w:cs="Calibri Light"/>
        </w:rPr>
        <w:t>)</w:t>
      </w:r>
      <w:r w:rsidRPr="00776634">
        <w:rPr>
          <w:rFonts w:ascii="Calibri Light" w:hAnsi="Calibri Light" w:cs="Calibri Light"/>
        </w:rPr>
        <w:t>.</w:t>
      </w:r>
    </w:p>
    <w:p w14:paraId="7CE1B36A" w14:textId="77777777" w:rsidR="0098117A" w:rsidRPr="00776634" w:rsidRDefault="0098117A" w:rsidP="00776634">
      <w:pPr>
        <w:spacing w:after="0" w:line="240" w:lineRule="auto"/>
        <w:rPr>
          <w:rFonts w:ascii="Calibri Light" w:hAnsi="Calibri Light" w:cs="Calibri Light"/>
        </w:rPr>
      </w:pPr>
    </w:p>
    <w:p w14:paraId="410AD2DF" w14:textId="06706344" w:rsidR="00731F21"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r w:rsidR="00731F21" w:rsidRPr="00776634">
        <w:rPr>
          <w:rFonts w:ascii="Calibri Light" w:hAnsi="Calibri Light" w:cs="Calibri Light"/>
          <w:sz w:val="24"/>
          <w:szCs w:val="24"/>
        </w:rPr>
        <w:lastRenderedPageBreak/>
        <w:t>[INSERT AGENCY NAME AND LOGO]</w:t>
      </w:r>
    </w:p>
    <w:p w14:paraId="209CE5E5" w14:textId="77777777" w:rsidR="007B5A1B" w:rsidRPr="00776634" w:rsidRDefault="007B5A1B" w:rsidP="00776634">
      <w:pPr>
        <w:spacing w:after="0" w:line="240" w:lineRule="auto"/>
        <w:jc w:val="center"/>
        <w:rPr>
          <w:rFonts w:ascii="Calibri Light" w:hAnsi="Calibri Light" w:cs="Calibri Light"/>
          <w:sz w:val="24"/>
          <w:szCs w:val="24"/>
        </w:rPr>
      </w:pPr>
    </w:p>
    <w:p w14:paraId="574896A4" w14:textId="7390272E" w:rsidR="00731F21" w:rsidRDefault="00731F21"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C3C0FAF" w14:textId="77777777" w:rsidR="007B5A1B" w:rsidRPr="00776634" w:rsidRDefault="007B5A1B" w:rsidP="00776634">
      <w:pPr>
        <w:spacing w:after="0" w:line="240" w:lineRule="auto"/>
        <w:jc w:val="center"/>
        <w:rPr>
          <w:rFonts w:ascii="Calibri Light" w:hAnsi="Calibri Light" w:cs="Calibri Light"/>
        </w:rPr>
      </w:pPr>
    </w:p>
    <w:tbl>
      <w:tblPr>
        <w:tblStyle w:val="a9"/>
        <w:tblW w:w="9570" w:type="dxa"/>
        <w:tblLayout w:type="fixed"/>
        <w:tblLook w:val="0000" w:firstRow="0" w:lastRow="0" w:firstColumn="0" w:lastColumn="0" w:noHBand="0" w:noVBand="0"/>
      </w:tblPr>
      <w:tblGrid>
        <w:gridCol w:w="2340"/>
        <w:gridCol w:w="7230"/>
      </w:tblGrid>
      <w:tr w:rsidR="00731F21" w:rsidRPr="00776634" w14:paraId="3C5D2B09" w14:textId="77777777" w:rsidTr="00DC3432">
        <w:trPr>
          <w:trHeight w:val="134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6C8056C" w14:textId="4AC188A3" w:rsidR="00731F21" w:rsidRPr="00776634" w:rsidRDefault="00731F21" w:rsidP="00776634">
            <w:pPr>
              <w:pStyle w:val="Heading1"/>
              <w:rPr>
                <w:rFonts w:cs="Calibri Light"/>
              </w:rPr>
            </w:pPr>
            <w:bookmarkStart w:id="30" w:name="_Toc28940558"/>
            <w:r w:rsidRPr="00776634">
              <w:rPr>
                <w:rFonts w:cs="Calibri Light"/>
              </w:rPr>
              <w:t>1.5.9 Confidential Collections</w:t>
            </w:r>
            <w:bookmarkEnd w:id="30"/>
          </w:p>
          <w:p w14:paraId="1284ACAC" w14:textId="77777777" w:rsidR="00731F21" w:rsidRPr="00776634" w:rsidRDefault="00731F21" w:rsidP="00776634">
            <w:pPr>
              <w:spacing w:after="0" w:line="240" w:lineRule="auto"/>
              <w:jc w:val="center"/>
              <w:rPr>
                <w:rFonts w:ascii="Calibri Light" w:hAnsi="Calibri Light" w:cs="Calibri Light"/>
                <w:b/>
              </w:rPr>
            </w:pPr>
          </w:p>
          <w:p w14:paraId="15AA2BC0" w14:textId="1A34A89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rPr>
              <w:t>Reasonable efforts to collect charges without jeopardizing client confidentiality must be made (42 CFR 59.11).</w:t>
            </w:r>
          </w:p>
        </w:tc>
      </w:tr>
      <w:tr w:rsidR="00731F21" w:rsidRPr="00776634" w14:paraId="2A8CA7A1"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BA48"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F36F8" w14:textId="4CE32A92"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Confidential Collections</w:t>
            </w:r>
          </w:p>
        </w:tc>
      </w:tr>
      <w:tr w:rsidR="00731F21" w:rsidRPr="00776634" w14:paraId="3013ECC1"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795AA"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59437" w14:textId="77777777" w:rsidR="00731F21" w:rsidRPr="00776634" w:rsidRDefault="00731F21" w:rsidP="00776634">
            <w:pPr>
              <w:spacing w:after="0" w:line="240" w:lineRule="auto"/>
              <w:rPr>
                <w:rFonts w:ascii="Calibri Light" w:hAnsi="Calibri Light" w:cs="Calibri Light"/>
              </w:rPr>
            </w:pPr>
          </w:p>
        </w:tc>
      </w:tr>
      <w:tr w:rsidR="00731F21" w:rsidRPr="00776634" w14:paraId="39C16487"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E7BBD"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DAA0C" w14:textId="77777777" w:rsidR="00731F21" w:rsidRPr="00776634" w:rsidRDefault="00731F21" w:rsidP="00776634">
            <w:pPr>
              <w:spacing w:after="0" w:line="240" w:lineRule="auto"/>
              <w:rPr>
                <w:rFonts w:ascii="Calibri Light" w:hAnsi="Calibri Light" w:cs="Calibri Light"/>
              </w:rPr>
            </w:pPr>
          </w:p>
        </w:tc>
      </w:tr>
      <w:tr w:rsidR="00731F21" w:rsidRPr="00776634" w14:paraId="34C9C2A9"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A6489"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FBF47" w14:textId="77777777" w:rsidR="00731F21" w:rsidRPr="00776634" w:rsidRDefault="00731F21" w:rsidP="00776634">
            <w:pPr>
              <w:spacing w:after="0" w:line="240" w:lineRule="auto"/>
              <w:rPr>
                <w:rFonts w:ascii="Calibri Light" w:hAnsi="Calibri Light" w:cs="Calibri Light"/>
              </w:rPr>
            </w:pPr>
          </w:p>
        </w:tc>
      </w:tr>
      <w:tr w:rsidR="00731F21" w:rsidRPr="00776634" w14:paraId="75536773" w14:textId="77777777" w:rsidTr="007B5A1B">
        <w:trPr>
          <w:trHeight w:val="1151"/>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DAC41"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E465" w14:textId="3A2EC97D" w:rsidR="00A50D1E" w:rsidRPr="00776634" w:rsidRDefault="00A50D1E" w:rsidP="00776634">
            <w:pPr>
              <w:spacing w:after="0" w:line="240" w:lineRule="auto"/>
              <w:rPr>
                <w:rFonts w:ascii="Calibri Light" w:hAnsi="Calibri Light" w:cs="Calibri Light"/>
              </w:rPr>
            </w:pPr>
            <w:r w:rsidRPr="00776634">
              <w:rPr>
                <w:rFonts w:ascii="Calibri Light" w:hAnsi="Calibri Light" w:cs="Calibri Light"/>
              </w:rPr>
              <w:t>Code of Federal Regulations 42 CFR 59.11</w:t>
            </w:r>
          </w:p>
          <w:p w14:paraId="55CB5A48" w14:textId="0194391B" w:rsidR="00731F21" w:rsidRPr="00776634" w:rsidRDefault="00BB6649" w:rsidP="00776634">
            <w:pPr>
              <w:spacing w:after="0" w:line="240" w:lineRule="auto"/>
              <w:rPr>
                <w:rFonts w:ascii="Calibri Light" w:hAnsi="Calibri Light" w:cs="Calibri Light"/>
              </w:rPr>
            </w:pPr>
            <w:hyperlink r:id="rId25" w:anchor="se42.1.59_15" w:history="1">
              <w:r w:rsidR="00A50D1E" w:rsidRPr="00776634">
                <w:rPr>
                  <w:rStyle w:val="Hyperlink"/>
                  <w:rFonts w:ascii="Calibri Light" w:hAnsi="Calibri Light" w:cs="Calibri Light"/>
                </w:rPr>
                <w:t>https://www.ecfr.gov/cgi-bin/text-idx?SID=c1cbd72e13f7230f1e8328fa52b57899&amp;mc=true&amp;node=sp42.1.59.a&amp;rgn=div6#se42.1.59_15</w:t>
              </w:r>
            </w:hyperlink>
          </w:p>
        </w:tc>
      </w:tr>
      <w:tr w:rsidR="00731F21" w:rsidRPr="00776634" w14:paraId="11A200B3"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4AB2E"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5AF" w14:textId="77777777" w:rsidR="00731F21" w:rsidRPr="00776634" w:rsidRDefault="00731F21" w:rsidP="00776634">
            <w:pPr>
              <w:spacing w:after="0" w:line="240" w:lineRule="auto"/>
              <w:rPr>
                <w:rFonts w:ascii="Calibri Light" w:hAnsi="Calibri Light" w:cs="Calibri Light"/>
              </w:rPr>
            </w:pPr>
          </w:p>
        </w:tc>
      </w:tr>
      <w:tr w:rsidR="00731F21" w:rsidRPr="00776634" w14:paraId="21612D4A" w14:textId="77777777" w:rsidTr="005D668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8BE7"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CB39" w14:textId="77777777" w:rsidR="00731F21" w:rsidRPr="00776634" w:rsidRDefault="00731F21" w:rsidP="00776634">
            <w:pPr>
              <w:spacing w:after="0" w:line="240" w:lineRule="auto"/>
              <w:rPr>
                <w:rFonts w:ascii="Calibri Light" w:hAnsi="Calibri Light" w:cs="Calibri Light"/>
              </w:rPr>
            </w:pPr>
          </w:p>
        </w:tc>
      </w:tr>
    </w:tbl>
    <w:p w14:paraId="281332B8" w14:textId="77777777" w:rsidR="00731F21" w:rsidRPr="00776634" w:rsidRDefault="00731F21" w:rsidP="00776634">
      <w:pPr>
        <w:spacing w:after="0" w:line="240" w:lineRule="auto"/>
        <w:rPr>
          <w:rFonts w:ascii="Calibri Light" w:hAnsi="Calibri Light" w:cs="Calibri Light"/>
        </w:rPr>
      </w:pPr>
    </w:p>
    <w:p w14:paraId="038D9796" w14:textId="791D8A48"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Purpose:</w:t>
      </w:r>
      <w:r w:rsidRPr="00776634">
        <w:rPr>
          <w:rFonts w:ascii="Calibri Light" w:hAnsi="Calibri Light" w:cs="Calibri Light"/>
        </w:rPr>
        <w:t xml:space="preserve"> 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reasonable efforts to collect charges be made without jeopardizing client confidentiality.</w:t>
      </w:r>
    </w:p>
    <w:p w14:paraId="69FD07B1" w14:textId="77777777" w:rsidR="00731F21" w:rsidRPr="00776634" w:rsidRDefault="00731F21" w:rsidP="00776634">
      <w:pPr>
        <w:spacing w:after="0" w:line="240" w:lineRule="auto"/>
        <w:rPr>
          <w:rFonts w:ascii="Calibri Light" w:hAnsi="Calibri Light" w:cs="Calibri Light"/>
        </w:rPr>
      </w:pPr>
    </w:p>
    <w:p w14:paraId="2B1D05F7" w14:textId="77777777"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60D61BE4" w14:textId="7A7F78BE" w:rsidR="00731F21" w:rsidRPr="00776634" w:rsidRDefault="00731F21" w:rsidP="00776634">
      <w:pPr>
        <w:pStyle w:val="ListParagraph"/>
        <w:numPr>
          <w:ilvl w:val="0"/>
          <w:numId w:val="19"/>
        </w:numPr>
        <w:spacing w:after="0" w:line="240" w:lineRule="auto"/>
        <w:rPr>
          <w:rFonts w:ascii="Calibri Light" w:hAnsi="Calibri Light" w:cs="Calibri Light"/>
        </w:rPr>
      </w:pPr>
      <w:r w:rsidRPr="00776634">
        <w:rPr>
          <w:rFonts w:ascii="Calibri Light" w:hAnsi="Calibri Light" w:cs="Calibri Light"/>
        </w:rPr>
        <w:t>Reasonable efforts to collect charges will be made without jeopardizing client confidentiality.</w:t>
      </w:r>
    </w:p>
    <w:p w14:paraId="10F8F131" w14:textId="77777777" w:rsidR="00731F21" w:rsidRPr="00776634" w:rsidRDefault="00731F21" w:rsidP="00776634">
      <w:pPr>
        <w:spacing w:after="0" w:line="240" w:lineRule="auto"/>
        <w:ind w:left="720"/>
        <w:rPr>
          <w:rFonts w:ascii="Calibri Light" w:hAnsi="Calibri Light" w:cs="Calibri Light"/>
        </w:rPr>
      </w:pPr>
    </w:p>
    <w:p w14:paraId="3949A5D7" w14:textId="28D9F183" w:rsidR="00731F21" w:rsidRPr="00776634" w:rsidRDefault="00731F21"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CB13391" w14:textId="52C42C2E" w:rsidR="00DB1222" w:rsidRPr="00776634" w:rsidRDefault="00DB1222" w:rsidP="00776634">
      <w:pPr>
        <w:pStyle w:val="ListParagraph"/>
        <w:numPr>
          <w:ilvl w:val="0"/>
          <w:numId w:val="20"/>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Description of safeguards that protect client confidentiality, particularly in cases where sending an explanation of benefits could breach client confidentiality.</w:t>
      </w:r>
    </w:p>
    <w:p w14:paraId="29E160CD" w14:textId="2E84547A" w:rsidR="00731F21" w:rsidRPr="00776634" w:rsidRDefault="00731F21"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 xml:space="preserve">Documentation (e.g., billing records) grantee and subrecipients will use to demonstrate </w:t>
      </w:r>
      <w:r w:rsidR="00DB1222" w:rsidRPr="00776634">
        <w:rPr>
          <w:rFonts w:ascii="Calibri Light" w:hAnsi="Calibri Light" w:cs="Calibri Light"/>
        </w:rPr>
        <w:t>that confidentiality is maintained when clients request confidential services.</w:t>
      </w:r>
    </w:p>
    <w:p w14:paraId="464B7323" w14:textId="77777777" w:rsidR="00731F21" w:rsidRPr="00776634" w:rsidRDefault="00731F21"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Grantee’s process for monitoring and providing oversight of subrecipients to ensure they are complying with this requirement.</w:t>
      </w:r>
    </w:p>
    <w:p w14:paraId="578CD750" w14:textId="77777777" w:rsidR="00731F21" w:rsidRPr="00776634" w:rsidRDefault="00731F21" w:rsidP="00776634">
      <w:pPr>
        <w:pStyle w:val="ListParagraph"/>
        <w:numPr>
          <w:ilvl w:val="0"/>
          <w:numId w:val="2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512CEA7C" w14:textId="77777777" w:rsidR="00731F21" w:rsidRPr="00776634" w:rsidRDefault="00731F21" w:rsidP="00776634">
      <w:pPr>
        <w:pStyle w:val="ListParagraph"/>
        <w:numPr>
          <w:ilvl w:val="0"/>
          <w:numId w:val="20"/>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14:paraId="104ACA3D" w14:textId="30A7581C" w:rsidR="00731F21" w:rsidRPr="00776634" w:rsidRDefault="00731F21" w:rsidP="00776634">
      <w:pPr>
        <w:spacing w:line="240" w:lineRule="auto"/>
        <w:rPr>
          <w:rFonts w:ascii="Calibri Light" w:hAnsi="Calibri Light" w:cs="Calibri Light"/>
        </w:rPr>
      </w:pPr>
    </w:p>
    <w:p w14:paraId="1EEBE4FE" w14:textId="77777777" w:rsidR="0098117A" w:rsidRPr="00776634" w:rsidRDefault="0098117A" w:rsidP="00776634">
      <w:pPr>
        <w:spacing w:after="0" w:line="240" w:lineRule="auto"/>
        <w:rPr>
          <w:rFonts w:ascii="Calibri Light" w:hAnsi="Calibri Light" w:cs="Calibri Light"/>
          <w:sz w:val="24"/>
          <w:szCs w:val="24"/>
        </w:rPr>
      </w:pPr>
    </w:p>
    <w:p w14:paraId="5E930DBD" w14:textId="77777777" w:rsidR="00DB1222" w:rsidRPr="00776634" w:rsidRDefault="00DB1222"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2F334CFE" w14:textId="72FD7844"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00FBAF82" w14:textId="77777777" w:rsidR="007B5A1B" w:rsidRPr="00776634" w:rsidRDefault="007B5A1B" w:rsidP="00776634">
      <w:pPr>
        <w:spacing w:after="0" w:line="240" w:lineRule="auto"/>
        <w:jc w:val="center"/>
        <w:rPr>
          <w:rFonts w:ascii="Calibri Light" w:hAnsi="Calibri Light" w:cs="Calibri Light"/>
          <w:sz w:val="24"/>
          <w:szCs w:val="24"/>
        </w:rPr>
      </w:pPr>
    </w:p>
    <w:p w14:paraId="5E1D6C43" w14:textId="48137DEF"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ED31995" w14:textId="77777777" w:rsidR="007B5A1B" w:rsidRPr="00776634" w:rsidRDefault="007B5A1B" w:rsidP="00776634">
      <w:pPr>
        <w:spacing w:after="0" w:line="240" w:lineRule="auto"/>
        <w:jc w:val="center"/>
        <w:rPr>
          <w:rFonts w:ascii="Calibri Light" w:hAnsi="Calibri Light" w:cs="Calibri Light"/>
          <w:sz w:val="28"/>
          <w:szCs w:val="28"/>
        </w:rPr>
      </w:pPr>
    </w:p>
    <w:tbl>
      <w:tblPr>
        <w:tblStyle w:val="ac"/>
        <w:tblW w:w="9570" w:type="dxa"/>
        <w:tblLayout w:type="fixed"/>
        <w:tblLook w:val="0000" w:firstRow="0" w:lastRow="0" w:firstColumn="0" w:lastColumn="0" w:noHBand="0" w:noVBand="0"/>
      </w:tblPr>
      <w:tblGrid>
        <w:gridCol w:w="2370"/>
        <w:gridCol w:w="7200"/>
      </w:tblGrid>
      <w:tr w:rsidR="0098117A" w:rsidRPr="00776634" w14:paraId="20143F22" w14:textId="77777777" w:rsidTr="00912624">
        <w:trPr>
          <w:trHeight w:val="178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9CF24D3" w14:textId="0C66E589" w:rsidR="0098117A" w:rsidRPr="00776634" w:rsidRDefault="007A5034" w:rsidP="00776634">
            <w:pPr>
              <w:pStyle w:val="Heading1"/>
              <w:rPr>
                <w:rFonts w:cs="Calibri Light"/>
              </w:rPr>
            </w:pPr>
            <w:bookmarkStart w:id="31" w:name="_Toc3557742"/>
            <w:bookmarkStart w:id="32" w:name="_Toc28940559"/>
            <w:r w:rsidRPr="00776634">
              <w:rPr>
                <w:rFonts w:cs="Calibri Light"/>
              </w:rPr>
              <w:t>1.6.1</w:t>
            </w:r>
            <w:r w:rsidR="000E121D" w:rsidRPr="00776634">
              <w:rPr>
                <w:rFonts w:cs="Calibri Light"/>
              </w:rPr>
              <w:t xml:space="preserve"> Personnel Policies</w:t>
            </w:r>
            <w:bookmarkEnd w:id="31"/>
            <w:bookmarkEnd w:id="32"/>
          </w:p>
          <w:p w14:paraId="0AC48E5E" w14:textId="77777777" w:rsidR="0098117A" w:rsidRPr="00776634" w:rsidRDefault="0098117A" w:rsidP="00776634">
            <w:pPr>
              <w:spacing w:after="0" w:line="240" w:lineRule="auto"/>
              <w:jc w:val="center"/>
              <w:rPr>
                <w:rFonts w:ascii="Calibri Light" w:hAnsi="Calibri Light" w:cs="Calibri Light"/>
                <w:b/>
              </w:rPr>
            </w:pPr>
          </w:p>
          <w:p w14:paraId="72C23911" w14:textId="22FE23B2"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Grantees and subrecipients are obligated to establish and maintain personnel policies that comply with applicable Federal and State requirements, including Title VI of the Civil Rights Act, Section 504 of the Rehabilitation Act of 1973, Title I of the Americans with Disabilities Act, and the annual appropriations language. </w:t>
            </w:r>
          </w:p>
        </w:tc>
      </w:tr>
      <w:tr w:rsidR="0098117A" w:rsidRPr="00776634" w14:paraId="43EE4E4D"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6BBD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1F62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Personnel Policies</w:t>
            </w:r>
          </w:p>
        </w:tc>
      </w:tr>
      <w:tr w:rsidR="0098117A" w:rsidRPr="00776634" w14:paraId="6248F8FD"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EC90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B7FC" w14:textId="77777777" w:rsidR="0098117A" w:rsidRPr="00776634" w:rsidRDefault="0098117A" w:rsidP="00776634">
            <w:pPr>
              <w:spacing w:after="0" w:line="240" w:lineRule="auto"/>
              <w:rPr>
                <w:rFonts w:ascii="Calibri Light" w:hAnsi="Calibri Light" w:cs="Calibri Light"/>
              </w:rPr>
            </w:pPr>
          </w:p>
        </w:tc>
      </w:tr>
      <w:tr w:rsidR="0098117A" w:rsidRPr="00776634" w14:paraId="3459C893"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F5D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7796B" w14:textId="77777777" w:rsidR="0098117A" w:rsidRPr="00776634" w:rsidRDefault="0098117A" w:rsidP="00776634">
            <w:pPr>
              <w:spacing w:after="0" w:line="240" w:lineRule="auto"/>
              <w:rPr>
                <w:rFonts w:ascii="Calibri Light" w:hAnsi="Calibri Light" w:cs="Calibri Light"/>
              </w:rPr>
            </w:pPr>
          </w:p>
        </w:tc>
      </w:tr>
      <w:tr w:rsidR="0098117A" w:rsidRPr="00776634" w14:paraId="453F5945"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08CE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BADC" w14:textId="77777777" w:rsidR="0098117A" w:rsidRPr="00776634" w:rsidRDefault="0098117A" w:rsidP="00776634">
            <w:pPr>
              <w:spacing w:after="0" w:line="240" w:lineRule="auto"/>
              <w:rPr>
                <w:rFonts w:ascii="Calibri Light" w:hAnsi="Calibri Light" w:cs="Calibri Light"/>
              </w:rPr>
            </w:pPr>
          </w:p>
        </w:tc>
      </w:tr>
      <w:tr w:rsidR="0098117A" w:rsidRPr="00776634" w14:paraId="7B0F8C03" w14:textId="77777777" w:rsidTr="00912624">
        <w:trPr>
          <w:trHeight w:val="1439"/>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0939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BEDA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Title VI of the Civil Rights Act </w:t>
            </w:r>
          </w:p>
          <w:p w14:paraId="590820AA" w14:textId="076E5988" w:rsidR="0098117A" w:rsidRPr="00776634" w:rsidRDefault="00BB6649" w:rsidP="00776634">
            <w:pPr>
              <w:spacing w:after="0" w:line="240" w:lineRule="auto"/>
              <w:rPr>
                <w:rFonts w:ascii="Calibri Light" w:hAnsi="Calibri Light" w:cs="Calibri Light"/>
              </w:rPr>
            </w:pPr>
            <w:hyperlink r:id="rId26">
              <w:r w:rsidR="000E121D" w:rsidRPr="00776634">
                <w:rPr>
                  <w:rFonts w:ascii="Calibri Light" w:hAnsi="Calibri Light" w:cs="Calibri Light"/>
                  <w:color w:val="0000FF"/>
                  <w:u w:val="single"/>
                </w:rPr>
                <w:t>https://www.justice.gov/crt/title-vi-1964-civil-rights-act</w:t>
              </w:r>
            </w:hyperlink>
          </w:p>
          <w:p w14:paraId="27D9F82B" w14:textId="77777777" w:rsidR="0098117A" w:rsidRPr="00776634" w:rsidRDefault="0098117A" w:rsidP="00776634">
            <w:pPr>
              <w:spacing w:after="0" w:line="240" w:lineRule="auto"/>
              <w:rPr>
                <w:rFonts w:ascii="Calibri Light" w:hAnsi="Calibri Light" w:cs="Calibri Light"/>
              </w:rPr>
            </w:pPr>
          </w:p>
          <w:p w14:paraId="063FCEDD" w14:textId="48C0D876"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Title</w:t>
            </w:r>
            <w:r w:rsidR="0008102E" w:rsidRPr="00776634">
              <w:rPr>
                <w:rFonts w:ascii="Calibri Light" w:hAnsi="Calibri Light" w:cs="Calibri Light"/>
              </w:rPr>
              <w:t>s</w:t>
            </w:r>
            <w:r w:rsidRPr="00776634">
              <w:rPr>
                <w:rFonts w:ascii="Calibri Light" w:hAnsi="Calibri Light" w:cs="Calibri Light"/>
              </w:rPr>
              <w:t xml:space="preserve"> I of the Americans with Disabilities Act</w:t>
            </w:r>
            <w:r w:rsidR="0008102E" w:rsidRPr="00776634">
              <w:rPr>
                <w:rFonts w:ascii="Calibri Light" w:hAnsi="Calibri Light" w:cs="Calibri Light"/>
              </w:rPr>
              <w:t xml:space="preserve"> of 1990 (ADA)</w:t>
            </w:r>
          </w:p>
          <w:p w14:paraId="58EF9AB9" w14:textId="53844BB0" w:rsidR="0098117A" w:rsidRPr="00776634" w:rsidRDefault="00BB6649" w:rsidP="00776634">
            <w:pPr>
              <w:spacing w:after="0" w:line="240" w:lineRule="auto"/>
              <w:rPr>
                <w:rFonts w:ascii="Calibri Light" w:hAnsi="Calibri Light" w:cs="Calibri Light"/>
              </w:rPr>
            </w:pPr>
            <w:hyperlink r:id="rId27">
              <w:r w:rsidR="000E121D" w:rsidRPr="00776634">
                <w:rPr>
                  <w:rFonts w:ascii="Calibri Light" w:hAnsi="Calibri Light" w:cs="Calibri Light"/>
                  <w:color w:val="0000FF"/>
                  <w:u w:val="single"/>
                </w:rPr>
                <w:t>https://www.eeoc.gov/laws/statutes/ada.cfm</w:t>
              </w:r>
            </w:hyperlink>
          </w:p>
        </w:tc>
      </w:tr>
      <w:tr w:rsidR="0098117A" w:rsidRPr="00776634" w14:paraId="490C3790"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430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5733" w14:textId="77777777" w:rsidR="0098117A" w:rsidRPr="00776634" w:rsidRDefault="0098117A" w:rsidP="00776634">
            <w:pPr>
              <w:spacing w:after="0" w:line="240" w:lineRule="auto"/>
              <w:rPr>
                <w:rFonts w:ascii="Calibri Light" w:hAnsi="Calibri Light" w:cs="Calibri Light"/>
              </w:rPr>
            </w:pPr>
          </w:p>
        </w:tc>
      </w:tr>
      <w:tr w:rsidR="0098117A" w:rsidRPr="00776634" w14:paraId="15644016"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C68D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F4F5B" w14:textId="77777777" w:rsidR="0098117A" w:rsidRPr="00776634" w:rsidRDefault="0098117A" w:rsidP="00776634">
            <w:pPr>
              <w:spacing w:after="0" w:line="240" w:lineRule="auto"/>
              <w:rPr>
                <w:rFonts w:ascii="Calibri Light" w:hAnsi="Calibri Light" w:cs="Calibri Light"/>
              </w:rPr>
            </w:pPr>
          </w:p>
        </w:tc>
      </w:tr>
    </w:tbl>
    <w:p w14:paraId="41FB405E" w14:textId="77777777" w:rsidR="0098117A" w:rsidRPr="00776634" w:rsidRDefault="0098117A" w:rsidP="00776634">
      <w:pPr>
        <w:spacing w:after="0" w:line="240" w:lineRule="auto"/>
        <w:rPr>
          <w:rFonts w:ascii="Calibri Light" w:hAnsi="Calibri Light" w:cs="Calibri Light"/>
        </w:rPr>
      </w:pPr>
    </w:p>
    <w:p w14:paraId="5EE12EB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applicable Federal and State requirements, including Title VI of the Civil Rights Act, Section 504 of the Rehabilitation Act of 1973, Title I of the Americans with Disabilities Act, and the annual appropriations language.</w:t>
      </w:r>
    </w:p>
    <w:p w14:paraId="7FC9F0C7" w14:textId="77777777" w:rsidR="0098117A" w:rsidRPr="00776634" w:rsidRDefault="0098117A" w:rsidP="00776634">
      <w:pPr>
        <w:spacing w:after="0" w:line="240" w:lineRule="auto"/>
        <w:rPr>
          <w:rFonts w:ascii="Calibri Light" w:eastAsia="Roboto" w:hAnsi="Calibri Light" w:cs="Calibri Light"/>
          <w:color w:val="333333"/>
          <w:sz w:val="20"/>
          <w:szCs w:val="20"/>
        </w:rPr>
      </w:pPr>
    </w:p>
    <w:p w14:paraId="0126FB6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3BA17207" w14:textId="77777777" w:rsidR="0078619B" w:rsidRPr="00776634" w:rsidRDefault="000E121D" w:rsidP="00776634">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 xml:space="preserve">Grantee and subrecipients will establish and maintain general personnel policies that address at a minimum: </w:t>
      </w:r>
    </w:p>
    <w:p w14:paraId="0A7E25B4"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Non-discrimination in personnel administration within any of the organizations funded through the Title X Project</w:t>
      </w:r>
    </w:p>
    <w:p w14:paraId="26FF68B7"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Staff recruitment</w:t>
      </w:r>
    </w:p>
    <w:p w14:paraId="5688C2C7"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Staff selection</w:t>
      </w:r>
    </w:p>
    <w:p w14:paraId="310E3D9E"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Performance evaluation</w:t>
      </w:r>
    </w:p>
    <w:p w14:paraId="440A785A"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Promotion</w:t>
      </w:r>
    </w:p>
    <w:p w14:paraId="45FD6A95"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Termination</w:t>
      </w:r>
    </w:p>
    <w:p w14:paraId="2F8D67C0"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Compensation</w:t>
      </w:r>
    </w:p>
    <w:p w14:paraId="7C38D329" w14:textId="77777777" w:rsidR="0078619B"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Benefits</w:t>
      </w:r>
    </w:p>
    <w:p w14:paraId="67E3AFE2" w14:textId="329E4138" w:rsidR="0098117A" w:rsidRPr="00776634" w:rsidRDefault="000E121D" w:rsidP="00776634">
      <w:pPr>
        <w:pStyle w:val="ListParagraph"/>
        <w:numPr>
          <w:ilvl w:val="1"/>
          <w:numId w:val="2"/>
        </w:numPr>
        <w:spacing w:after="0" w:line="240" w:lineRule="auto"/>
        <w:rPr>
          <w:rFonts w:ascii="Calibri Light" w:hAnsi="Calibri Light" w:cs="Calibri Light"/>
        </w:rPr>
      </w:pPr>
      <w:r w:rsidRPr="00776634">
        <w:rPr>
          <w:rFonts w:ascii="Calibri Light" w:hAnsi="Calibri Light" w:cs="Calibri Light"/>
        </w:rPr>
        <w:t>Employee grievances</w:t>
      </w:r>
    </w:p>
    <w:p w14:paraId="24DF708E" w14:textId="77777777" w:rsidR="0098117A" w:rsidRPr="00776634" w:rsidRDefault="0098117A" w:rsidP="00776634">
      <w:pPr>
        <w:spacing w:after="0" w:line="240" w:lineRule="auto"/>
        <w:rPr>
          <w:rFonts w:ascii="Calibri Light" w:hAnsi="Calibri Light" w:cs="Calibri Light"/>
        </w:rPr>
      </w:pPr>
    </w:p>
    <w:p w14:paraId="2AEDD04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005CF637" w14:textId="77777777"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Procedures for staff recruitment, staff selection, performance evaluation, promotion, termination, compensation, benefits, staff orientation.</w:t>
      </w:r>
    </w:p>
    <w:p w14:paraId="095E4019" w14:textId="77777777"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How often personnel policies will be updated.</w:t>
      </w:r>
    </w:p>
    <w:p w14:paraId="7FCDC7AF" w14:textId="77777777"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lastRenderedPageBreak/>
        <w:t>The process for ensuring project personnel are informed about new and updated personnel policies.</w:t>
      </w:r>
    </w:p>
    <w:p w14:paraId="14729388" w14:textId="77777777"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Grievance procedures.</w:t>
      </w:r>
    </w:p>
    <w:p w14:paraId="0A9282A1" w14:textId="77777777"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Grantee’s process for monitoring subrecipients and service sites to ensure compliance with this requirement.</w:t>
      </w:r>
    </w:p>
    <w:p w14:paraId="31AA1323" w14:textId="1648BC28"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How staff will be trained</w:t>
      </w:r>
      <w:r w:rsidR="0070111A" w:rsidRPr="00776634">
        <w:rPr>
          <w:rFonts w:ascii="Calibri Light" w:hAnsi="Calibri Light" w:cs="Calibri Light"/>
        </w:rPr>
        <w:t xml:space="preserve"> </w:t>
      </w:r>
      <w:r w:rsidRPr="00776634">
        <w:rPr>
          <w:rFonts w:ascii="Calibri Light" w:hAnsi="Calibri Light" w:cs="Calibri Light"/>
        </w:rPr>
        <w:t>and updated on changes to this policy.</w:t>
      </w:r>
    </w:p>
    <w:p w14:paraId="64ACE57A" w14:textId="5B01710A" w:rsidR="0098117A" w:rsidRPr="00776634" w:rsidRDefault="000E121D" w:rsidP="00776634">
      <w:pPr>
        <w:pStyle w:val="ListParagraph"/>
        <w:numPr>
          <w:ilvl w:val="0"/>
          <w:numId w:val="24"/>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7A5034" w:rsidRPr="00776634">
        <w:rPr>
          <w:rFonts w:ascii="Calibri Light" w:hAnsi="Calibri Light" w:cs="Calibri Light"/>
        </w:rPr>
        <w:t>)</w:t>
      </w:r>
      <w:r w:rsidRPr="00776634">
        <w:rPr>
          <w:rFonts w:ascii="Calibri Light" w:hAnsi="Calibri Light" w:cs="Calibri Light"/>
        </w:rPr>
        <w:t>.</w:t>
      </w:r>
      <w:r w:rsidR="0070111A" w:rsidRPr="00776634">
        <w:rPr>
          <w:rFonts w:ascii="Calibri Light" w:hAnsi="Calibri Light" w:cs="Calibri Light"/>
        </w:rPr>
        <w:t xml:space="preserve"> </w:t>
      </w:r>
    </w:p>
    <w:p w14:paraId="57EC6943" w14:textId="77777777" w:rsidR="0098117A" w:rsidRPr="00776634" w:rsidRDefault="0098117A" w:rsidP="00776634">
      <w:pPr>
        <w:spacing w:after="0" w:line="240" w:lineRule="auto"/>
        <w:ind w:left="1440"/>
        <w:rPr>
          <w:rFonts w:ascii="Calibri Light" w:hAnsi="Calibri Light" w:cs="Calibri Light"/>
        </w:rPr>
      </w:pPr>
    </w:p>
    <w:p w14:paraId="238F176B" w14:textId="77777777" w:rsidR="0098117A" w:rsidRPr="00776634" w:rsidRDefault="0098117A" w:rsidP="00776634">
      <w:pPr>
        <w:spacing w:after="160" w:line="240" w:lineRule="auto"/>
        <w:ind w:left="720"/>
        <w:rPr>
          <w:rFonts w:ascii="Calibri Light" w:hAnsi="Calibri Light" w:cs="Calibri Light"/>
        </w:rPr>
      </w:pPr>
    </w:p>
    <w:p w14:paraId="438222D0" w14:textId="77777777" w:rsidR="0098117A" w:rsidRPr="00776634" w:rsidRDefault="0098117A" w:rsidP="00776634">
      <w:pPr>
        <w:spacing w:after="0" w:line="240" w:lineRule="auto"/>
        <w:jc w:val="center"/>
        <w:rPr>
          <w:rFonts w:ascii="Calibri Light" w:hAnsi="Calibri Light" w:cs="Calibri Light"/>
        </w:rPr>
      </w:pPr>
    </w:p>
    <w:p w14:paraId="727E4F37"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rPr>
        <w:br w:type="page"/>
      </w:r>
    </w:p>
    <w:p w14:paraId="72B1E005" w14:textId="3516E59B"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4A734107" w14:textId="77777777" w:rsidR="007B5A1B" w:rsidRPr="00776634" w:rsidRDefault="007B5A1B" w:rsidP="00776634">
      <w:pPr>
        <w:spacing w:after="0" w:line="240" w:lineRule="auto"/>
        <w:jc w:val="center"/>
        <w:rPr>
          <w:rFonts w:ascii="Calibri Light" w:hAnsi="Calibri Light" w:cs="Calibri Light"/>
          <w:sz w:val="24"/>
          <w:szCs w:val="24"/>
        </w:rPr>
      </w:pPr>
    </w:p>
    <w:p w14:paraId="2CEC2783" w14:textId="7F66BD7A"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37FF4BF" w14:textId="77777777" w:rsidR="007B5A1B" w:rsidRPr="00776634" w:rsidRDefault="007B5A1B" w:rsidP="00776634">
      <w:pPr>
        <w:spacing w:after="0" w:line="240" w:lineRule="auto"/>
        <w:jc w:val="center"/>
        <w:rPr>
          <w:rFonts w:ascii="Calibri Light" w:hAnsi="Calibri Light" w:cs="Calibri Light"/>
        </w:rPr>
      </w:pPr>
    </w:p>
    <w:tbl>
      <w:tblPr>
        <w:tblStyle w:val="ad"/>
        <w:tblW w:w="9570" w:type="dxa"/>
        <w:tblLayout w:type="fixed"/>
        <w:tblLook w:val="0000" w:firstRow="0" w:lastRow="0" w:firstColumn="0" w:lastColumn="0" w:noHBand="0" w:noVBand="0"/>
      </w:tblPr>
      <w:tblGrid>
        <w:gridCol w:w="2370"/>
        <w:gridCol w:w="7200"/>
      </w:tblGrid>
      <w:tr w:rsidR="0098117A" w:rsidRPr="00776634" w14:paraId="0F01F34D" w14:textId="77777777" w:rsidTr="00DC3432">
        <w:trPr>
          <w:trHeight w:val="152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B4A4A1" w14:textId="293CF3BF" w:rsidR="0098117A" w:rsidRPr="00776634" w:rsidRDefault="007A5034" w:rsidP="00776634">
            <w:pPr>
              <w:pStyle w:val="Heading1"/>
              <w:rPr>
                <w:rFonts w:cs="Calibri Light"/>
              </w:rPr>
            </w:pPr>
            <w:bookmarkStart w:id="33" w:name="_Toc28940560"/>
            <w:r w:rsidRPr="00776634">
              <w:rPr>
                <w:rFonts w:cs="Calibri Light"/>
              </w:rPr>
              <w:t>1.6</w:t>
            </w:r>
            <w:r w:rsidR="000E121D" w:rsidRPr="00776634">
              <w:rPr>
                <w:rFonts w:cs="Calibri Light"/>
              </w:rPr>
              <w:t>.2 Cultural Competency</w:t>
            </w:r>
            <w:bookmarkEnd w:id="33"/>
          </w:p>
          <w:p w14:paraId="7F1C9EBC" w14:textId="77777777" w:rsidR="0098117A" w:rsidRPr="00776634" w:rsidRDefault="0098117A" w:rsidP="00776634">
            <w:pPr>
              <w:spacing w:after="0" w:line="240" w:lineRule="auto"/>
              <w:jc w:val="center"/>
              <w:rPr>
                <w:rFonts w:ascii="Calibri Light" w:hAnsi="Calibri Light" w:cs="Calibri Light"/>
                <w:b/>
              </w:rPr>
            </w:pPr>
          </w:p>
          <w:p w14:paraId="6342A6B2" w14:textId="7C49A77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Project staff should be broadly representative of all significant elements of the population to be served by the project, and should be sensitive to, and able to deal effectively with, the cultural and other characteristics of the client population</w:t>
            </w:r>
            <w:r w:rsidR="008F50E6">
              <w:rPr>
                <w:rFonts w:ascii="Calibri Light" w:hAnsi="Calibri Light" w:cs="Calibri Light"/>
              </w:rPr>
              <w:t xml:space="preserve"> </w:t>
            </w:r>
            <w:r w:rsidR="00E43DCB" w:rsidRPr="00E43DCB">
              <w:rPr>
                <w:rFonts w:ascii="Calibri Light" w:hAnsi="Calibri Light" w:cs="Calibri Light"/>
              </w:rPr>
              <w:t>(42 CFR 59.5 (b)(10))</w:t>
            </w:r>
            <w:r w:rsidR="008F50E6">
              <w:rPr>
                <w:rFonts w:ascii="Calibri Light" w:hAnsi="Calibri Light" w:cs="Calibri Light"/>
              </w:rPr>
              <w:t>.</w:t>
            </w:r>
          </w:p>
        </w:tc>
      </w:tr>
      <w:tr w:rsidR="0098117A" w:rsidRPr="00776634" w14:paraId="0D12ED76"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F956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2A43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Cultural Competency</w:t>
            </w:r>
          </w:p>
        </w:tc>
      </w:tr>
      <w:tr w:rsidR="0098117A" w:rsidRPr="00776634" w14:paraId="6CFF1853"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77A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7D6FB" w14:textId="77777777" w:rsidR="0098117A" w:rsidRPr="00776634" w:rsidRDefault="0098117A" w:rsidP="00776634">
            <w:pPr>
              <w:spacing w:after="0" w:line="240" w:lineRule="auto"/>
              <w:rPr>
                <w:rFonts w:ascii="Calibri Light" w:hAnsi="Calibri Light" w:cs="Calibri Light"/>
              </w:rPr>
            </w:pPr>
          </w:p>
        </w:tc>
      </w:tr>
      <w:tr w:rsidR="0098117A" w:rsidRPr="00776634" w14:paraId="655ED6ED"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50A6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C308A" w14:textId="77777777" w:rsidR="0098117A" w:rsidRPr="00776634" w:rsidRDefault="0098117A" w:rsidP="00776634">
            <w:pPr>
              <w:spacing w:after="0" w:line="240" w:lineRule="auto"/>
              <w:rPr>
                <w:rFonts w:ascii="Calibri Light" w:hAnsi="Calibri Light" w:cs="Calibri Light"/>
              </w:rPr>
            </w:pPr>
          </w:p>
        </w:tc>
      </w:tr>
      <w:tr w:rsidR="0098117A" w:rsidRPr="00776634" w14:paraId="6287720B"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8362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2AA98" w14:textId="77777777" w:rsidR="0098117A" w:rsidRPr="00776634" w:rsidRDefault="0098117A" w:rsidP="00776634">
            <w:pPr>
              <w:spacing w:after="0" w:line="240" w:lineRule="auto"/>
              <w:rPr>
                <w:rFonts w:ascii="Calibri Light" w:hAnsi="Calibri Light" w:cs="Calibri Light"/>
              </w:rPr>
            </w:pPr>
          </w:p>
        </w:tc>
      </w:tr>
      <w:tr w:rsidR="0098117A" w:rsidRPr="00776634" w14:paraId="497ECD9D" w14:textId="77777777" w:rsidTr="007B5A1B">
        <w:trPr>
          <w:trHeight w:val="2060"/>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F054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AAF44" w14:textId="30A72109"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National Standards for Culturally and Linguistically Appropriate Services (CLAS)</w:t>
            </w:r>
            <w:r w:rsidRPr="00776634">
              <w:rPr>
                <w:rFonts w:ascii="Calibri Light" w:hAnsi="Calibri Light" w:cs="Calibri Light"/>
                <w:b/>
              </w:rPr>
              <w:t xml:space="preserve"> </w:t>
            </w:r>
            <w:hyperlink r:id="rId28" w:history="1">
              <w:r w:rsidR="001749DC" w:rsidRPr="00776634">
                <w:rPr>
                  <w:rStyle w:val="Hyperlink"/>
                  <w:rFonts w:ascii="Calibri Light" w:hAnsi="Calibri Light" w:cs="Calibri Light"/>
                </w:rPr>
                <w:t>https://thinkculturalhealth.hhs.gov/clas</w:t>
              </w:r>
            </w:hyperlink>
          </w:p>
          <w:p w14:paraId="58998629" w14:textId="77777777" w:rsidR="00A921EB" w:rsidRPr="00776634" w:rsidRDefault="00A921EB" w:rsidP="00776634">
            <w:pPr>
              <w:spacing w:after="0" w:line="240" w:lineRule="auto"/>
              <w:rPr>
                <w:rFonts w:ascii="Calibri Light" w:hAnsi="Calibri Light" w:cs="Calibri Light"/>
              </w:rPr>
            </w:pPr>
          </w:p>
          <w:p w14:paraId="7ECD1741" w14:textId="47D68553" w:rsidR="00A921EB"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p>
          <w:p w14:paraId="2923479B" w14:textId="55DF168C" w:rsidR="00A921EB" w:rsidRPr="00776634" w:rsidRDefault="00BB6649" w:rsidP="00776634">
            <w:pPr>
              <w:spacing w:after="0" w:line="240" w:lineRule="auto"/>
              <w:rPr>
                <w:rFonts w:ascii="Calibri Light" w:hAnsi="Calibri Light" w:cs="Calibri Light"/>
              </w:rPr>
            </w:pPr>
            <w:hyperlink r:id="rId29"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148DF7E6"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2E4B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E054C" w14:textId="77777777" w:rsidR="0098117A" w:rsidRPr="00776634" w:rsidRDefault="0098117A" w:rsidP="00776634">
            <w:pPr>
              <w:spacing w:after="0" w:line="240" w:lineRule="auto"/>
              <w:rPr>
                <w:rFonts w:ascii="Calibri Light" w:hAnsi="Calibri Light" w:cs="Calibri Light"/>
              </w:rPr>
            </w:pPr>
          </w:p>
        </w:tc>
      </w:tr>
      <w:tr w:rsidR="0098117A" w:rsidRPr="00776634" w14:paraId="244C0ED1" w14:textId="77777777">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EA6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B4B14" w14:textId="77777777" w:rsidR="0098117A" w:rsidRPr="00776634" w:rsidRDefault="0098117A" w:rsidP="00776634">
            <w:pPr>
              <w:spacing w:after="0" w:line="240" w:lineRule="auto"/>
              <w:rPr>
                <w:rFonts w:ascii="Calibri Light" w:hAnsi="Calibri Light" w:cs="Calibri Light"/>
              </w:rPr>
            </w:pPr>
          </w:p>
        </w:tc>
      </w:tr>
    </w:tbl>
    <w:p w14:paraId="14E12585" w14:textId="77777777" w:rsidR="0098117A" w:rsidRPr="00776634" w:rsidRDefault="0098117A" w:rsidP="00776634">
      <w:pPr>
        <w:spacing w:after="0" w:line="240" w:lineRule="auto"/>
        <w:rPr>
          <w:rFonts w:ascii="Calibri Light" w:hAnsi="Calibri Light" w:cs="Calibri Light"/>
        </w:rPr>
      </w:pPr>
    </w:p>
    <w:p w14:paraId="1C691EA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project staff should be broadly representative of all significant elements of the population to be served by the project, and should be sensitive to, and able to deal effectively with, the cultural and other characteristics of the client population. </w:t>
      </w:r>
    </w:p>
    <w:p w14:paraId="07C8F2FD" w14:textId="77777777" w:rsidR="0098117A" w:rsidRPr="00776634" w:rsidRDefault="0098117A" w:rsidP="00776634">
      <w:pPr>
        <w:spacing w:after="0" w:line="240" w:lineRule="auto"/>
        <w:rPr>
          <w:rFonts w:ascii="Calibri Light" w:hAnsi="Calibri Light" w:cs="Calibri Light"/>
        </w:rPr>
      </w:pPr>
    </w:p>
    <w:p w14:paraId="431E87F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553B19B" w14:textId="77777777" w:rsidR="0098117A" w:rsidRPr="00776634" w:rsidRDefault="000E121D" w:rsidP="00776634">
      <w:pPr>
        <w:pStyle w:val="ListParagraph"/>
        <w:numPr>
          <w:ilvl w:val="0"/>
          <w:numId w:val="25"/>
        </w:numPr>
        <w:spacing w:after="0" w:line="240" w:lineRule="auto"/>
        <w:rPr>
          <w:rFonts w:ascii="Calibri Light" w:hAnsi="Calibri Light" w:cs="Calibri Light"/>
        </w:rPr>
      </w:pPr>
      <w:r w:rsidRPr="00776634">
        <w:rPr>
          <w:rFonts w:ascii="Calibri Light" w:hAnsi="Calibri Light" w:cs="Calibri Light"/>
        </w:rPr>
        <w:t xml:space="preserve">Project staff will be broadly representative of all significant elements of the population to be served by the Title X Project. </w:t>
      </w:r>
    </w:p>
    <w:p w14:paraId="76D13FBA" w14:textId="77777777" w:rsidR="0098117A" w:rsidRPr="00776634" w:rsidRDefault="000E121D" w:rsidP="00776634">
      <w:pPr>
        <w:pStyle w:val="ListParagraph"/>
        <w:numPr>
          <w:ilvl w:val="0"/>
          <w:numId w:val="25"/>
        </w:numPr>
        <w:spacing w:after="0" w:line="240" w:lineRule="auto"/>
        <w:rPr>
          <w:rFonts w:ascii="Calibri Light" w:hAnsi="Calibri Light" w:cs="Calibri Light"/>
        </w:rPr>
      </w:pPr>
      <w:r w:rsidRPr="00776634">
        <w:rPr>
          <w:rFonts w:ascii="Calibri Light" w:hAnsi="Calibri Light" w:cs="Calibri Light"/>
        </w:rPr>
        <w:t>Project staff will receive training in order to be sensitive to, and able to deal effectively with, the cultural and other characteristics of the client population.</w:t>
      </w:r>
    </w:p>
    <w:p w14:paraId="5486BA28" w14:textId="6695867D" w:rsidR="0098117A" w:rsidRPr="00776634" w:rsidRDefault="000E121D" w:rsidP="00776634">
      <w:pPr>
        <w:pStyle w:val="ListParagraph"/>
        <w:numPr>
          <w:ilvl w:val="0"/>
          <w:numId w:val="25"/>
        </w:numPr>
        <w:spacing w:after="0" w:line="240" w:lineRule="auto"/>
        <w:rPr>
          <w:rFonts w:ascii="Calibri Light" w:hAnsi="Calibri Light" w:cs="Calibri Light"/>
        </w:rPr>
      </w:pPr>
      <w:r w:rsidRPr="00776634">
        <w:rPr>
          <w:rFonts w:ascii="Calibri Light" w:hAnsi="Calibri Light" w:cs="Calibri Light"/>
        </w:rPr>
        <w:t>Clients will be assessed for the degree to which they feel staff is sensitive to and able to deal effectively with the client population.</w:t>
      </w:r>
      <w:r w:rsidR="0070111A" w:rsidRPr="00776634">
        <w:rPr>
          <w:rFonts w:ascii="Calibri Light" w:hAnsi="Calibri Light" w:cs="Calibri Light"/>
        </w:rPr>
        <w:t xml:space="preserve"> </w:t>
      </w:r>
    </w:p>
    <w:p w14:paraId="4FA06679" w14:textId="77777777" w:rsidR="0098117A" w:rsidRPr="00776634" w:rsidRDefault="0098117A" w:rsidP="00776634">
      <w:pPr>
        <w:spacing w:after="0" w:line="240" w:lineRule="auto"/>
        <w:ind w:left="1440"/>
        <w:rPr>
          <w:rFonts w:ascii="Calibri Light" w:hAnsi="Calibri Light" w:cs="Calibri Light"/>
        </w:rPr>
      </w:pPr>
    </w:p>
    <w:p w14:paraId="37CBA012" w14:textId="108653AA"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19C89BD2"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t>Processes for ensuring that project staff is broadly representative of all significant elements of the population to be served by the Title X Project, and is sensitive to, and able to deal effectively with, all cultural characteristics of the client population (i.e., age, race, gender, creed, ethnicity, background, education, language spoken and function).</w:t>
      </w:r>
    </w:p>
    <w:p w14:paraId="400E937E"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t>Process used by grantee and subrecipients to identify populations that may be in need of culturally competent care (e.g., needs assessment or other documentation).</w:t>
      </w:r>
    </w:p>
    <w:p w14:paraId="0A3D1833"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t xml:space="preserve">Process for and frequency of training staff in providing culturally competent care. </w:t>
      </w:r>
    </w:p>
    <w:p w14:paraId="64D624AE"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lastRenderedPageBreak/>
        <w:t>Types of documentation the grantee and subrecipients will maintain to demonstrate how the project supports and implements culturally competent services (e.g., staff training, in-services and client satisfaction surveys).</w:t>
      </w:r>
    </w:p>
    <w:p w14:paraId="064A2458"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561047B" w14:textId="77777777" w:rsidR="0098117A" w:rsidRPr="00776634" w:rsidRDefault="000E121D" w:rsidP="00776634">
      <w:pPr>
        <w:pStyle w:val="ListParagraph"/>
        <w:numPr>
          <w:ilvl w:val="0"/>
          <w:numId w:val="26"/>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55F5CB95" w14:textId="315E1FC8" w:rsidR="0098117A" w:rsidRPr="00776634" w:rsidRDefault="000E121D" w:rsidP="00776634">
      <w:pPr>
        <w:pStyle w:val="ListParagraph"/>
        <w:numPr>
          <w:ilvl w:val="0"/>
          <w:numId w:val="26"/>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7A5034" w:rsidRPr="00776634">
        <w:rPr>
          <w:rFonts w:ascii="Calibri Light" w:hAnsi="Calibri Light" w:cs="Calibri Light"/>
        </w:rPr>
        <w:t>)</w:t>
      </w:r>
      <w:r w:rsidRPr="00776634">
        <w:rPr>
          <w:rFonts w:ascii="Calibri Light" w:hAnsi="Calibri Light" w:cs="Calibri Light"/>
        </w:rPr>
        <w:t>.</w:t>
      </w:r>
    </w:p>
    <w:p w14:paraId="518FF85B" w14:textId="77777777" w:rsidR="0098117A" w:rsidRPr="00776634" w:rsidRDefault="0098117A" w:rsidP="00776634">
      <w:pPr>
        <w:spacing w:after="0" w:line="240" w:lineRule="auto"/>
        <w:rPr>
          <w:rFonts w:ascii="Calibri Light" w:hAnsi="Calibri Light" w:cs="Calibri Light"/>
        </w:rPr>
      </w:pPr>
    </w:p>
    <w:p w14:paraId="1B37A41C" w14:textId="77777777" w:rsidR="0098117A" w:rsidRPr="00776634" w:rsidRDefault="0098117A" w:rsidP="00776634">
      <w:pPr>
        <w:spacing w:after="0" w:line="240" w:lineRule="auto"/>
        <w:rPr>
          <w:rFonts w:ascii="Calibri Light" w:hAnsi="Calibri Light" w:cs="Calibri Light"/>
        </w:rPr>
      </w:pPr>
    </w:p>
    <w:p w14:paraId="409F92F9" w14:textId="77777777" w:rsidR="0098117A" w:rsidRPr="00776634" w:rsidRDefault="0098117A" w:rsidP="00776634">
      <w:pPr>
        <w:spacing w:after="0" w:line="240" w:lineRule="auto"/>
        <w:rPr>
          <w:rFonts w:ascii="Calibri Light" w:hAnsi="Calibri Light" w:cs="Calibri Light"/>
        </w:rPr>
      </w:pPr>
    </w:p>
    <w:p w14:paraId="44D63B44" w14:textId="77777777" w:rsidR="0098117A" w:rsidRPr="00776634" w:rsidRDefault="0098117A" w:rsidP="00776634">
      <w:pPr>
        <w:spacing w:after="0" w:line="240" w:lineRule="auto"/>
        <w:rPr>
          <w:rFonts w:ascii="Calibri Light" w:hAnsi="Calibri Light" w:cs="Calibri Light"/>
        </w:rPr>
      </w:pPr>
    </w:p>
    <w:p w14:paraId="57C38A6A" w14:textId="77777777" w:rsidR="007A5034" w:rsidRPr="00776634" w:rsidRDefault="007A5034"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70DC14C6" w14:textId="6C48A0F8" w:rsidR="007A5034" w:rsidRDefault="007A5034"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39542F2C" w14:textId="77777777" w:rsidR="007B5A1B" w:rsidRPr="00776634" w:rsidRDefault="007B5A1B" w:rsidP="00776634">
      <w:pPr>
        <w:spacing w:after="0" w:line="240" w:lineRule="auto"/>
        <w:jc w:val="center"/>
        <w:rPr>
          <w:rFonts w:ascii="Calibri Light" w:hAnsi="Calibri Light" w:cs="Calibri Light"/>
          <w:sz w:val="24"/>
          <w:szCs w:val="24"/>
        </w:rPr>
      </w:pPr>
    </w:p>
    <w:p w14:paraId="4615D1DC" w14:textId="73909DE1" w:rsidR="007A5034" w:rsidRDefault="007A5034"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0E05AB4A" w14:textId="77777777" w:rsidR="007B5A1B" w:rsidRPr="00776634" w:rsidRDefault="007B5A1B" w:rsidP="00776634">
      <w:pPr>
        <w:spacing w:after="0" w:line="240" w:lineRule="auto"/>
        <w:jc w:val="center"/>
        <w:rPr>
          <w:rFonts w:ascii="Calibri Light" w:hAnsi="Calibri Light" w:cs="Calibri Light"/>
        </w:rPr>
      </w:pPr>
    </w:p>
    <w:tbl>
      <w:tblPr>
        <w:tblStyle w:val="af"/>
        <w:tblW w:w="9570" w:type="dxa"/>
        <w:tblLayout w:type="fixed"/>
        <w:tblLook w:val="0000" w:firstRow="0" w:lastRow="0" w:firstColumn="0" w:lastColumn="0" w:noHBand="0" w:noVBand="0"/>
      </w:tblPr>
      <w:tblGrid>
        <w:gridCol w:w="2415"/>
        <w:gridCol w:w="7155"/>
      </w:tblGrid>
      <w:tr w:rsidR="007A5034" w:rsidRPr="00776634" w14:paraId="7A5F7DA5" w14:textId="77777777" w:rsidTr="00B36A90">
        <w:trPr>
          <w:trHeight w:val="349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E20CE58" w14:textId="48A2293C" w:rsidR="007A5034" w:rsidRPr="00776634" w:rsidRDefault="007A5034" w:rsidP="00776634">
            <w:pPr>
              <w:pStyle w:val="Heading1"/>
              <w:rPr>
                <w:rFonts w:cs="Calibri Light"/>
              </w:rPr>
            </w:pPr>
            <w:bookmarkStart w:id="34" w:name="_Toc28940561"/>
            <w:r w:rsidRPr="00776634">
              <w:rPr>
                <w:rFonts w:cs="Calibri Light"/>
              </w:rPr>
              <w:t>1.7 Staff Training and Project Technical Assistance</w:t>
            </w:r>
            <w:bookmarkEnd w:id="34"/>
          </w:p>
          <w:p w14:paraId="5B98F59C" w14:textId="77777777" w:rsidR="007A5034" w:rsidRPr="00776634" w:rsidRDefault="007A5034" w:rsidP="00776634">
            <w:pPr>
              <w:spacing w:after="0" w:line="240" w:lineRule="auto"/>
              <w:jc w:val="center"/>
              <w:rPr>
                <w:rFonts w:ascii="Calibri Light" w:hAnsi="Calibri Light" w:cs="Calibri Light"/>
                <w:b/>
              </w:rPr>
            </w:pPr>
          </w:p>
          <w:p w14:paraId="1192657D" w14:textId="6842E585"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rPr>
              <w:t>Projects must provide for the orientation and in-service training of all project person</w:t>
            </w:r>
            <w:r w:rsidR="00897B2F" w:rsidRPr="00776634">
              <w:rPr>
                <w:rFonts w:ascii="Calibri Light" w:hAnsi="Calibri Light" w:cs="Calibri Light"/>
              </w:rPr>
              <w:t>nel, including the staff of sub</w:t>
            </w:r>
            <w:r w:rsidRPr="00776634">
              <w:rPr>
                <w:rFonts w:ascii="Calibri Light" w:hAnsi="Calibri Light" w:cs="Calibri Light"/>
              </w:rPr>
              <w:t>recipient agencies and service sites (42 CFR 59.5(b</w:t>
            </w:r>
            <w:proofErr w:type="gramStart"/>
            <w:r w:rsidRPr="00776634">
              <w:rPr>
                <w:rFonts w:ascii="Calibri Light" w:hAnsi="Calibri Light" w:cs="Calibri Light"/>
              </w:rPr>
              <w:t>)(</w:t>
            </w:r>
            <w:proofErr w:type="gramEnd"/>
            <w:r w:rsidRPr="00776634">
              <w:rPr>
                <w:rFonts w:ascii="Calibri Light" w:hAnsi="Calibri Light" w:cs="Calibri Light"/>
              </w:rPr>
              <w:t>4)).</w:t>
            </w:r>
          </w:p>
          <w:p w14:paraId="1E3F3872" w14:textId="77777777" w:rsidR="007A5034" w:rsidRPr="00776634" w:rsidRDefault="007A5034" w:rsidP="00776634">
            <w:pPr>
              <w:spacing w:after="0" w:line="240" w:lineRule="auto"/>
              <w:rPr>
                <w:rFonts w:ascii="Calibri Light" w:hAnsi="Calibri Light" w:cs="Calibri Light"/>
              </w:rPr>
            </w:pPr>
          </w:p>
          <w:p w14:paraId="01F46A0B"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rPr>
              <w:t>The project’s orientation/in-service training includes annual training on Federal/State and local laws regarding notification or reporting of child abuse, child molestation, sexual abuse, rape, or incest, intimate partner violence, as well as on human trafficking (42 CFR 59.17).</w:t>
            </w:r>
          </w:p>
          <w:p w14:paraId="7D39EAE3" w14:textId="77777777" w:rsidR="007A5034" w:rsidRPr="00776634" w:rsidRDefault="007A5034" w:rsidP="00776634">
            <w:pPr>
              <w:spacing w:after="0" w:line="240" w:lineRule="auto"/>
              <w:rPr>
                <w:rFonts w:ascii="Calibri Light" w:hAnsi="Calibri Light" w:cs="Calibri Light"/>
              </w:rPr>
            </w:pPr>
          </w:p>
          <w:p w14:paraId="7E937795" w14:textId="14E67043"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rPr>
              <w:t>The project’s orientation/in-service training should include training on involving family members in the decision of minors to seek family planning services and on counseling minors on how to resist being coerced into engaging in sexual activities</w:t>
            </w:r>
            <w:r w:rsidR="00897B2F" w:rsidRPr="00776634">
              <w:rPr>
                <w:rFonts w:ascii="Calibri Light" w:hAnsi="Calibri Light" w:cs="Calibri Light"/>
              </w:rPr>
              <w:t xml:space="preserve"> </w:t>
            </w:r>
            <w:r w:rsidRPr="00776634">
              <w:rPr>
                <w:rFonts w:ascii="Calibri Light" w:hAnsi="Calibri Light" w:cs="Calibri Light"/>
              </w:rPr>
              <w:t>(42 CFR 59.2, 59.17)</w:t>
            </w:r>
            <w:r w:rsidR="00897B2F" w:rsidRPr="00776634">
              <w:rPr>
                <w:rFonts w:ascii="Calibri Light" w:hAnsi="Calibri Light" w:cs="Calibri Light"/>
              </w:rPr>
              <w:t>.</w:t>
            </w:r>
          </w:p>
        </w:tc>
      </w:tr>
      <w:tr w:rsidR="007A5034" w:rsidRPr="00776634" w14:paraId="6503CA2B" w14:textId="77777777" w:rsidTr="003F5363">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42026"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2195C" w14:textId="03FCD72B"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Staff Training and Project Technical Assistance</w:t>
            </w:r>
          </w:p>
        </w:tc>
      </w:tr>
      <w:tr w:rsidR="007A5034" w:rsidRPr="00776634" w14:paraId="4EAC0D5F" w14:textId="77777777" w:rsidTr="003F5363">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FB51A"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38C5A" w14:textId="77777777" w:rsidR="007A5034" w:rsidRPr="00776634" w:rsidRDefault="007A5034" w:rsidP="00776634">
            <w:pPr>
              <w:spacing w:after="0" w:line="240" w:lineRule="auto"/>
              <w:rPr>
                <w:rFonts w:ascii="Calibri Light" w:hAnsi="Calibri Light" w:cs="Calibri Light"/>
              </w:rPr>
            </w:pPr>
          </w:p>
        </w:tc>
      </w:tr>
      <w:tr w:rsidR="007A5034" w:rsidRPr="00776634" w14:paraId="1614DBB5" w14:textId="77777777" w:rsidTr="003F5363">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9C396"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35AB" w14:textId="77777777" w:rsidR="007A5034" w:rsidRPr="00776634" w:rsidRDefault="007A5034" w:rsidP="00776634">
            <w:pPr>
              <w:spacing w:after="0" w:line="240" w:lineRule="auto"/>
              <w:rPr>
                <w:rFonts w:ascii="Calibri Light" w:hAnsi="Calibri Light" w:cs="Calibri Light"/>
              </w:rPr>
            </w:pPr>
          </w:p>
        </w:tc>
      </w:tr>
      <w:tr w:rsidR="007A5034" w:rsidRPr="00776634" w14:paraId="38ABFB04" w14:textId="77777777" w:rsidTr="003F5363">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6886"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FB83F" w14:textId="77777777" w:rsidR="007A5034" w:rsidRPr="00776634" w:rsidRDefault="007A5034" w:rsidP="00776634">
            <w:pPr>
              <w:spacing w:after="0" w:line="240" w:lineRule="auto"/>
              <w:rPr>
                <w:rFonts w:ascii="Calibri Light" w:hAnsi="Calibri Light" w:cs="Calibri Light"/>
              </w:rPr>
            </w:pPr>
          </w:p>
        </w:tc>
      </w:tr>
      <w:tr w:rsidR="007A5034" w:rsidRPr="00776634" w14:paraId="4D98D54F" w14:textId="77777777" w:rsidTr="007B5A1B">
        <w:trPr>
          <w:trHeight w:val="116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8FC9"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E2EDD" w14:textId="31198702" w:rsidR="007A5034"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897B2F" w:rsidRPr="00776634">
              <w:rPr>
                <w:rFonts w:ascii="Calibri Light" w:hAnsi="Calibri Light" w:cs="Calibri Light"/>
              </w:rPr>
              <w:t>42 CFR 59.5(b)(4), 59.2, and 59.17</w:t>
            </w:r>
          </w:p>
          <w:p w14:paraId="02889A6C" w14:textId="75A357B1" w:rsidR="007A5034" w:rsidRPr="00776634" w:rsidRDefault="00BB6649" w:rsidP="00776634">
            <w:pPr>
              <w:spacing w:after="0" w:line="240" w:lineRule="auto"/>
              <w:rPr>
                <w:rFonts w:ascii="Calibri Light" w:hAnsi="Calibri Light" w:cs="Calibri Light"/>
              </w:rPr>
            </w:pPr>
            <w:hyperlink r:id="rId30"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7A5034" w:rsidRPr="00776634" w14:paraId="382E8D13" w14:textId="77777777" w:rsidTr="003F5363">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C1AC1"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B53E6" w14:textId="77777777" w:rsidR="007A5034" w:rsidRPr="00776634" w:rsidRDefault="007A5034" w:rsidP="00776634">
            <w:pPr>
              <w:spacing w:after="0" w:line="240" w:lineRule="auto"/>
              <w:rPr>
                <w:rFonts w:ascii="Calibri Light" w:hAnsi="Calibri Light" w:cs="Calibri Light"/>
              </w:rPr>
            </w:pPr>
          </w:p>
        </w:tc>
      </w:tr>
      <w:tr w:rsidR="007A5034" w:rsidRPr="00776634" w14:paraId="42A9F59D" w14:textId="77777777" w:rsidTr="003F5363">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E8AB"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8CEFF" w14:textId="77777777" w:rsidR="007A5034" w:rsidRPr="00776634" w:rsidRDefault="007A5034" w:rsidP="00776634">
            <w:pPr>
              <w:spacing w:after="0" w:line="240" w:lineRule="auto"/>
              <w:rPr>
                <w:rFonts w:ascii="Calibri Light" w:hAnsi="Calibri Light" w:cs="Calibri Light"/>
              </w:rPr>
            </w:pPr>
          </w:p>
        </w:tc>
      </w:tr>
    </w:tbl>
    <w:p w14:paraId="0D404DF2" w14:textId="77777777" w:rsidR="007A5034" w:rsidRPr="00776634" w:rsidRDefault="007A5034" w:rsidP="00776634">
      <w:pPr>
        <w:spacing w:after="0" w:line="240" w:lineRule="auto"/>
        <w:rPr>
          <w:rFonts w:ascii="Calibri Light" w:hAnsi="Calibri Light" w:cs="Calibri Light"/>
        </w:rPr>
      </w:pPr>
    </w:p>
    <w:p w14:paraId="76FB0272" w14:textId="78459006"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w:t>
      </w:r>
      <w:r w:rsidR="00897B2F" w:rsidRPr="00776634">
        <w:rPr>
          <w:rFonts w:ascii="Calibri Light" w:hAnsi="Calibri Light" w:cs="Calibri Light"/>
        </w:rPr>
        <w:t>projects provide for the orientation and in-service training of all project personnel. Training of project personnel includes annual training on Federal/State and local laws regarding notification or reporting of child abuse, child molestation, sexual abuse, rape, or incest, intimate partner violence, as well as on human trafficking; and annual training on involving family members in the decision of minors to seek family planning services and on counseling minors on how to resist being coerced into engaging in sexual activities</w:t>
      </w:r>
      <w:r w:rsidRPr="00776634">
        <w:rPr>
          <w:rFonts w:ascii="Calibri Light" w:hAnsi="Calibri Light" w:cs="Calibri Light"/>
        </w:rPr>
        <w:t>.</w:t>
      </w:r>
    </w:p>
    <w:p w14:paraId="1699BED6" w14:textId="77777777" w:rsidR="007A5034" w:rsidRPr="00776634" w:rsidRDefault="007A5034" w:rsidP="00776634">
      <w:pPr>
        <w:spacing w:after="0" w:line="240" w:lineRule="auto"/>
        <w:rPr>
          <w:rFonts w:ascii="Calibri Light" w:hAnsi="Calibri Light" w:cs="Calibri Light"/>
        </w:rPr>
      </w:pPr>
    </w:p>
    <w:p w14:paraId="233ACF1E" w14:textId="77777777"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41BF629" w14:textId="3AE692C5" w:rsidR="007A5034" w:rsidRPr="00776634" w:rsidRDefault="00897B2F" w:rsidP="00776634">
      <w:pPr>
        <w:pStyle w:val="ListParagraph"/>
        <w:numPr>
          <w:ilvl w:val="0"/>
          <w:numId w:val="29"/>
        </w:numPr>
        <w:spacing w:after="0" w:line="240" w:lineRule="auto"/>
        <w:rPr>
          <w:rFonts w:ascii="Calibri Light" w:hAnsi="Calibri Light" w:cs="Calibri Light"/>
        </w:rPr>
      </w:pPr>
      <w:r w:rsidRPr="00776634">
        <w:rPr>
          <w:rFonts w:ascii="Calibri Light" w:hAnsi="Calibri Light" w:cs="Calibri Light"/>
        </w:rPr>
        <w:t xml:space="preserve">New </w:t>
      </w:r>
      <w:r w:rsidR="000C18AB" w:rsidRPr="00776634">
        <w:rPr>
          <w:rFonts w:ascii="Calibri Light" w:hAnsi="Calibri Light" w:cs="Calibri Light"/>
        </w:rPr>
        <w:t xml:space="preserve">Title X </w:t>
      </w:r>
      <w:r w:rsidRPr="00776634">
        <w:rPr>
          <w:rFonts w:ascii="Calibri Light" w:hAnsi="Calibri Light" w:cs="Calibri Light"/>
        </w:rPr>
        <w:t xml:space="preserve">project personnel </w:t>
      </w:r>
      <w:r w:rsidR="000C18AB" w:rsidRPr="00776634">
        <w:rPr>
          <w:rFonts w:ascii="Calibri Light" w:hAnsi="Calibri Light" w:cs="Calibri Light"/>
        </w:rPr>
        <w:t>will be</w:t>
      </w:r>
      <w:r w:rsidRPr="00776634">
        <w:rPr>
          <w:rFonts w:ascii="Calibri Light" w:hAnsi="Calibri Light" w:cs="Calibri Light"/>
        </w:rPr>
        <w:t xml:space="preserve"> required to complete an orientation</w:t>
      </w:r>
      <w:r w:rsidR="00390671" w:rsidRPr="00776634">
        <w:rPr>
          <w:rFonts w:ascii="Calibri Light" w:hAnsi="Calibri Light" w:cs="Calibri Light"/>
        </w:rPr>
        <w:t xml:space="preserve"> that includes the topics as listed above</w:t>
      </w:r>
      <w:r w:rsidRPr="00776634">
        <w:rPr>
          <w:rFonts w:ascii="Calibri Light" w:hAnsi="Calibri Light" w:cs="Calibri Light"/>
        </w:rPr>
        <w:t>.</w:t>
      </w:r>
    </w:p>
    <w:p w14:paraId="543920D1" w14:textId="32050CBC" w:rsidR="00897B2F" w:rsidRPr="00776634" w:rsidRDefault="000C18AB" w:rsidP="00776634">
      <w:pPr>
        <w:pStyle w:val="ListParagraph"/>
        <w:numPr>
          <w:ilvl w:val="0"/>
          <w:numId w:val="29"/>
        </w:numPr>
        <w:spacing w:after="0" w:line="240" w:lineRule="auto"/>
        <w:rPr>
          <w:rFonts w:ascii="Calibri Light" w:hAnsi="Calibri Light" w:cs="Calibri Light"/>
        </w:rPr>
      </w:pPr>
      <w:r w:rsidRPr="00776634">
        <w:rPr>
          <w:rFonts w:ascii="Calibri Light" w:hAnsi="Calibri Light" w:cs="Calibri Light"/>
        </w:rPr>
        <w:t xml:space="preserve">Title X </w:t>
      </w:r>
      <w:r w:rsidR="00897B2F" w:rsidRPr="00776634">
        <w:rPr>
          <w:rFonts w:ascii="Calibri Light" w:hAnsi="Calibri Light" w:cs="Calibri Light"/>
        </w:rPr>
        <w:t xml:space="preserve">project personnel </w:t>
      </w:r>
      <w:r w:rsidRPr="00776634">
        <w:rPr>
          <w:rFonts w:ascii="Calibri Light" w:hAnsi="Calibri Light" w:cs="Calibri Light"/>
        </w:rPr>
        <w:t xml:space="preserve">will </w:t>
      </w:r>
      <w:r w:rsidR="00897B2F" w:rsidRPr="00776634">
        <w:rPr>
          <w:rFonts w:ascii="Calibri Light" w:hAnsi="Calibri Light" w:cs="Calibri Light"/>
        </w:rPr>
        <w:t>receive annual training on Federal/State and local laws regarding notification or reporting of child abuse, child molestation, sexual abuse, rape, or incest, intimate partner violence, as well as on human trafficking.</w:t>
      </w:r>
    </w:p>
    <w:p w14:paraId="19FD2BAF" w14:textId="5D21550A" w:rsidR="00897B2F" w:rsidRPr="00776634" w:rsidRDefault="000C18AB" w:rsidP="00776634">
      <w:pPr>
        <w:pStyle w:val="ListParagraph"/>
        <w:numPr>
          <w:ilvl w:val="0"/>
          <w:numId w:val="29"/>
        </w:numPr>
        <w:spacing w:after="0" w:line="240" w:lineRule="auto"/>
        <w:rPr>
          <w:rFonts w:ascii="Calibri Light" w:hAnsi="Calibri Light" w:cs="Calibri Light"/>
        </w:rPr>
      </w:pPr>
      <w:r w:rsidRPr="00776634">
        <w:rPr>
          <w:rFonts w:ascii="Calibri Light" w:hAnsi="Calibri Light" w:cs="Calibri Light"/>
        </w:rPr>
        <w:t xml:space="preserve">Title X </w:t>
      </w:r>
      <w:r w:rsidR="00897B2F" w:rsidRPr="00776634">
        <w:rPr>
          <w:rFonts w:ascii="Calibri Light" w:hAnsi="Calibri Light" w:cs="Calibri Light"/>
        </w:rPr>
        <w:t xml:space="preserve">project personnel </w:t>
      </w:r>
      <w:r w:rsidRPr="00776634">
        <w:rPr>
          <w:rFonts w:ascii="Calibri Light" w:hAnsi="Calibri Light" w:cs="Calibri Light"/>
        </w:rPr>
        <w:t xml:space="preserve">will </w:t>
      </w:r>
      <w:r w:rsidR="00897B2F" w:rsidRPr="00776634">
        <w:rPr>
          <w:rFonts w:ascii="Calibri Light" w:hAnsi="Calibri Light" w:cs="Calibri Light"/>
        </w:rPr>
        <w:t>receive annual training on involving family members in the decision of minors to seek family planning services and on counseling minors on how to resist being coerced into engaging in sexual activities.</w:t>
      </w:r>
    </w:p>
    <w:p w14:paraId="3FBF3E3D" w14:textId="77777777" w:rsidR="007A5034" w:rsidRPr="00776634" w:rsidRDefault="007A5034" w:rsidP="00776634">
      <w:pPr>
        <w:spacing w:after="0" w:line="240" w:lineRule="auto"/>
        <w:ind w:left="720"/>
        <w:rPr>
          <w:rFonts w:ascii="Calibri Light" w:hAnsi="Calibri Light" w:cs="Calibri Light"/>
          <w:b/>
        </w:rPr>
      </w:pPr>
    </w:p>
    <w:p w14:paraId="7ACB3E79" w14:textId="77777777" w:rsidR="007B5A1B" w:rsidRDefault="007B5A1B" w:rsidP="00776634">
      <w:pPr>
        <w:spacing w:after="0" w:line="240" w:lineRule="auto"/>
        <w:rPr>
          <w:rFonts w:ascii="Calibri Light" w:hAnsi="Calibri Light" w:cs="Calibri Light"/>
          <w:b/>
        </w:rPr>
      </w:pPr>
    </w:p>
    <w:p w14:paraId="26C37E9B" w14:textId="744AF5F9" w:rsidR="007A5034" w:rsidRPr="00776634" w:rsidRDefault="007A5034" w:rsidP="00776634">
      <w:pPr>
        <w:spacing w:after="0" w:line="240" w:lineRule="auto"/>
        <w:rPr>
          <w:rFonts w:ascii="Calibri Light" w:hAnsi="Calibri Light" w:cs="Calibri Light"/>
        </w:rPr>
      </w:pPr>
      <w:r w:rsidRPr="00776634">
        <w:rPr>
          <w:rFonts w:ascii="Calibri Light" w:hAnsi="Calibri Light" w:cs="Calibri Light"/>
          <w:b/>
        </w:rPr>
        <w:lastRenderedPageBreak/>
        <w:t xml:space="preserve">Procedure: </w:t>
      </w:r>
      <w:r w:rsidRPr="00776634">
        <w:rPr>
          <w:rFonts w:ascii="Calibri Light" w:hAnsi="Calibri Light" w:cs="Calibri Light"/>
          <w:i/>
        </w:rPr>
        <w:t>[Agency may want to include the following]</w:t>
      </w:r>
    </w:p>
    <w:p w14:paraId="4BB4D9D7" w14:textId="1CABC305" w:rsidR="00897B2F" w:rsidRPr="00776634" w:rsidRDefault="00897B2F"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Process for developing a training plan for project personnel that addresses key requirements of the Title X program and priority areas, including how staff training needs are assessed.</w:t>
      </w:r>
    </w:p>
    <w:p w14:paraId="3628AFAC" w14:textId="345F9709" w:rsidR="00897B2F" w:rsidRPr="00776634" w:rsidRDefault="000C18AB"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Process for documenting and maintaining</w:t>
      </w:r>
      <w:r w:rsidR="00897B2F" w:rsidRPr="00776634">
        <w:rPr>
          <w:rFonts w:ascii="Calibri Light" w:hAnsi="Calibri Light" w:cs="Calibri Light"/>
        </w:rPr>
        <w:t xml:space="preserve"> project personnel </w:t>
      </w:r>
      <w:r w:rsidRPr="00776634">
        <w:rPr>
          <w:rFonts w:ascii="Calibri Light" w:hAnsi="Calibri Light" w:cs="Calibri Light"/>
        </w:rPr>
        <w:t>training attendance.</w:t>
      </w:r>
    </w:p>
    <w:p w14:paraId="35A84100" w14:textId="77777777" w:rsidR="007A5034" w:rsidRPr="00776634" w:rsidRDefault="007A5034"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2D29F225" w14:textId="77777777" w:rsidR="00897B2F" w:rsidRPr="00776634" w:rsidRDefault="007A5034"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69AC6D40" w14:textId="19485278" w:rsidR="0098117A" w:rsidRPr="00776634" w:rsidRDefault="007A5034"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897B2F" w:rsidRPr="00776634">
        <w:rPr>
          <w:rFonts w:ascii="Calibri Light" w:hAnsi="Calibri Light" w:cs="Calibri Light"/>
        </w:rPr>
        <w:t>)</w:t>
      </w:r>
      <w:r w:rsidRPr="00776634">
        <w:rPr>
          <w:rFonts w:ascii="Calibri Light" w:hAnsi="Calibri Light" w:cs="Calibri Light"/>
        </w:rPr>
        <w:t>.</w:t>
      </w:r>
      <w:r w:rsidR="000E121D" w:rsidRPr="00776634">
        <w:rPr>
          <w:rFonts w:ascii="Calibri Light" w:hAnsi="Calibri Light" w:cs="Calibri Light"/>
        </w:rPr>
        <w:br w:type="page"/>
      </w:r>
    </w:p>
    <w:p w14:paraId="16E83061" w14:textId="46B6BFD1"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6BE97D61" w14:textId="77777777" w:rsidR="007B5A1B" w:rsidRPr="00776634" w:rsidRDefault="007B5A1B" w:rsidP="00776634">
      <w:pPr>
        <w:spacing w:after="0" w:line="240" w:lineRule="auto"/>
        <w:jc w:val="center"/>
        <w:rPr>
          <w:rFonts w:ascii="Calibri Light" w:hAnsi="Calibri Light" w:cs="Calibri Light"/>
          <w:sz w:val="24"/>
          <w:szCs w:val="24"/>
        </w:rPr>
      </w:pPr>
    </w:p>
    <w:p w14:paraId="2FEEF283" w14:textId="7D5C656A" w:rsidR="007B5A1B" w:rsidRPr="00776634" w:rsidRDefault="000E121D" w:rsidP="007B5A1B">
      <w:pPr>
        <w:spacing w:after="160" w:line="240" w:lineRule="auto"/>
        <w:jc w:val="center"/>
        <w:rPr>
          <w:rFonts w:ascii="Calibri Light" w:hAnsi="Calibri Light" w:cs="Calibri Light"/>
        </w:rPr>
      </w:pPr>
      <w:r w:rsidRPr="00776634">
        <w:rPr>
          <w:rFonts w:ascii="Calibri Light" w:hAnsi="Calibri Light" w:cs="Calibri Light"/>
          <w:b/>
          <w:sz w:val="24"/>
          <w:szCs w:val="24"/>
        </w:rPr>
        <w:t>FAMILY PLANNING PROGRAM POLICY AND PROCEDURES</w:t>
      </w:r>
      <w:r w:rsidRPr="00776634">
        <w:rPr>
          <w:rFonts w:ascii="Calibri Light" w:hAnsi="Calibri Light" w:cs="Calibri Light"/>
        </w:rPr>
        <w:t xml:space="preserve"> </w:t>
      </w:r>
    </w:p>
    <w:tbl>
      <w:tblPr>
        <w:tblStyle w:val="ae"/>
        <w:tblW w:w="9570" w:type="dxa"/>
        <w:tblLayout w:type="fixed"/>
        <w:tblLook w:val="0000" w:firstRow="0" w:lastRow="0" w:firstColumn="0" w:lastColumn="0" w:noHBand="0" w:noVBand="0"/>
      </w:tblPr>
      <w:tblGrid>
        <w:gridCol w:w="2400"/>
        <w:gridCol w:w="7170"/>
      </w:tblGrid>
      <w:tr w:rsidR="0098117A" w:rsidRPr="00776634" w14:paraId="310D436C" w14:textId="77777777" w:rsidTr="000E45BA">
        <w:trPr>
          <w:trHeight w:val="989"/>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A2DD210" w14:textId="7E3E1C22" w:rsidR="0098117A" w:rsidRPr="00776634" w:rsidRDefault="000225E9" w:rsidP="00776634">
            <w:pPr>
              <w:pStyle w:val="Heading1"/>
              <w:rPr>
                <w:rFonts w:cs="Calibri Light"/>
              </w:rPr>
            </w:pPr>
            <w:bookmarkStart w:id="35" w:name="_Toc28940562"/>
            <w:r w:rsidRPr="00776634">
              <w:rPr>
                <w:rFonts w:cs="Calibri Light"/>
              </w:rPr>
              <w:t>2</w:t>
            </w:r>
            <w:r w:rsidR="000E121D" w:rsidRPr="00776634">
              <w:rPr>
                <w:rFonts w:cs="Calibri Light"/>
              </w:rPr>
              <w:t>.2 Client Dignity</w:t>
            </w:r>
            <w:bookmarkEnd w:id="35"/>
          </w:p>
          <w:p w14:paraId="0AE07DAB" w14:textId="77777777" w:rsidR="0098117A" w:rsidRPr="00776634" w:rsidRDefault="0098117A" w:rsidP="00776634">
            <w:pPr>
              <w:spacing w:after="0" w:line="240" w:lineRule="auto"/>
              <w:jc w:val="center"/>
              <w:rPr>
                <w:rFonts w:ascii="Calibri Light" w:hAnsi="Calibri Light" w:cs="Calibri Light"/>
                <w:b/>
              </w:rPr>
            </w:pPr>
          </w:p>
          <w:p w14:paraId="3057BD7D" w14:textId="59B9479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Services must be provided in a manner which protects the dignity of the individual (42 CFR 59.5(a</w:t>
            </w:r>
            <w:proofErr w:type="gramStart"/>
            <w:r w:rsidRPr="00776634">
              <w:rPr>
                <w:rFonts w:ascii="Calibri Light" w:hAnsi="Calibri Light" w:cs="Calibri Light"/>
              </w:rPr>
              <w:t>)(</w:t>
            </w:r>
            <w:proofErr w:type="gramEnd"/>
            <w:r w:rsidRPr="00776634">
              <w:rPr>
                <w:rFonts w:ascii="Calibri Light" w:hAnsi="Calibri Light" w:cs="Calibri Light"/>
              </w:rPr>
              <w:t>3)).</w:t>
            </w:r>
          </w:p>
        </w:tc>
      </w:tr>
      <w:tr w:rsidR="0098117A" w:rsidRPr="00776634" w14:paraId="566310D7"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045F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379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Client Dignity</w:t>
            </w:r>
          </w:p>
        </w:tc>
      </w:tr>
      <w:tr w:rsidR="0098117A" w:rsidRPr="00776634" w14:paraId="3C89E727"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9ED6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9ECD" w14:textId="77777777" w:rsidR="0098117A" w:rsidRPr="00776634" w:rsidRDefault="0098117A" w:rsidP="00776634">
            <w:pPr>
              <w:spacing w:after="0" w:line="240" w:lineRule="auto"/>
              <w:rPr>
                <w:rFonts w:ascii="Calibri Light" w:hAnsi="Calibri Light" w:cs="Calibri Light"/>
              </w:rPr>
            </w:pPr>
          </w:p>
        </w:tc>
      </w:tr>
      <w:tr w:rsidR="0098117A" w:rsidRPr="00776634" w14:paraId="4589D6BB"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5A45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DAB9" w14:textId="77777777" w:rsidR="0098117A" w:rsidRPr="00776634" w:rsidRDefault="0098117A" w:rsidP="00776634">
            <w:pPr>
              <w:spacing w:after="0" w:line="240" w:lineRule="auto"/>
              <w:rPr>
                <w:rFonts w:ascii="Calibri Light" w:hAnsi="Calibri Light" w:cs="Calibri Light"/>
              </w:rPr>
            </w:pPr>
          </w:p>
        </w:tc>
      </w:tr>
      <w:tr w:rsidR="0098117A" w:rsidRPr="00776634" w14:paraId="570D64B0"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908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7BD7F" w14:textId="77777777" w:rsidR="0098117A" w:rsidRPr="00776634" w:rsidRDefault="0098117A" w:rsidP="00776634">
            <w:pPr>
              <w:spacing w:after="0" w:line="240" w:lineRule="auto"/>
              <w:rPr>
                <w:rFonts w:ascii="Calibri Light" w:hAnsi="Calibri Light" w:cs="Calibri Light"/>
              </w:rPr>
            </w:pPr>
          </w:p>
        </w:tc>
      </w:tr>
      <w:tr w:rsidR="0098117A" w:rsidRPr="00776634" w14:paraId="6A872BBB"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C8C9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C8D28" w14:textId="49B17E6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Providing Quality Family Planning Services: Recommendations from the Centers for Disease Control and Prevention and the U.S. Office of Population Affairs (QFP) (pages 4 and 24) </w:t>
            </w:r>
            <w:r w:rsidR="00C10F8F" w:rsidRPr="00776634">
              <w:rPr>
                <w:rFonts w:ascii="Calibri Light" w:hAnsi="Calibri Light" w:cs="Calibri Light"/>
              </w:rPr>
              <w:br/>
            </w:r>
            <w:hyperlink r:id="rId31" w:history="1">
              <w:r w:rsidR="004906B3" w:rsidRPr="00776634">
                <w:rPr>
                  <w:rStyle w:val="Hyperlink"/>
                  <w:rFonts w:ascii="Calibri Light" w:hAnsi="Calibri Light" w:cs="Calibri Light"/>
                </w:rPr>
                <w:t>https://www.hhs.gov/opa/guidelines/clinical-guidelines/quality-family-planning/index.html</w:t>
              </w:r>
            </w:hyperlink>
            <w:r w:rsidR="004906B3" w:rsidRPr="00776634">
              <w:rPr>
                <w:rFonts w:ascii="Calibri Light" w:hAnsi="Calibri Light" w:cs="Calibri Light"/>
                <w:color w:val="1155CC"/>
                <w:u w:val="single"/>
              </w:rPr>
              <w:t xml:space="preserve"> </w:t>
            </w:r>
          </w:p>
          <w:p w14:paraId="5536BE69" w14:textId="77777777" w:rsidR="00A70A0D" w:rsidRPr="00776634" w:rsidRDefault="00A70A0D" w:rsidP="00776634">
            <w:pPr>
              <w:spacing w:after="0" w:line="240" w:lineRule="auto"/>
              <w:rPr>
                <w:rFonts w:ascii="Calibri Light" w:hAnsi="Calibri Light" w:cs="Calibri Light"/>
              </w:rPr>
            </w:pPr>
          </w:p>
          <w:p w14:paraId="42D4BDD8" w14:textId="2B768789" w:rsidR="00A70A0D"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A70A0D" w:rsidRPr="00776634">
              <w:rPr>
                <w:rFonts w:ascii="Calibri Light" w:hAnsi="Calibri Light" w:cs="Calibri Light"/>
              </w:rPr>
              <w:t>CFR 59.5(a)(3)</w:t>
            </w:r>
          </w:p>
          <w:p w14:paraId="52C1A942" w14:textId="6484047C" w:rsidR="00A70A0D" w:rsidRPr="00776634" w:rsidRDefault="00BB6649" w:rsidP="00776634">
            <w:pPr>
              <w:spacing w:after="0" w:line="240" w:lineRule="auto"/>
              <w:rPr>
                <w:rFonts w:ascii="Calibri Light" w:hAnsi="Calibri Light" w:cs="Calibri Light"/>
              </w:rPr>
            </w:pPr>
            <w:hyperlink r:id="rId32"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04C079D1"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58E3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D68F7" w14:textId="77777777" w:rsidR="0098117A" w:rsidRPr="00776634" w:rsidRDefault="0098117A" w:rsidP="00776634">
            <w:pPr>
              <w:spacing w:after="0" w:line="240" w:lineRule="auto"/>
              <w:rPr>
                <w:rFonts w:ascii="Calibri Light" w:hAnsi="Calibri Light" w:cs="Calibri Light"/>
              </w:rPr>
            </w:pPr>
          </w:p>
        </w:tc>
      </w:tr>
      <w:tr w:rsidR="0098117A" w:rsidRPr="00776634" w14:paraId="38899109"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DEF3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FC65D" w14:textId="77777777" w:rsidR="0098117A" w:rsidRPr="00776634" w:rsidRDefault="0098117A" w:rsidP="00776634">
            <w:pPr>
              <w:spacing w:after="0" w:line="240" w:lineRule="auto"/>
              <w:rPr>
                <w:rFonts w:ascii="Calibri Light" w:hAnsi="Calibri Light" w:cs="Calibri Light"/>
              </w:rPr>
            </w:pPr>
          </w:p>
        </w:tc>
      </w:tr>
    </w:tbl>
    <w:p w14:paraId="108DE967" w14:textId="77777777" w:rsidR="0098117A" w:rsidRPr="00776634" w:rsidRDefault="0098117A" w:rsidP="00776634">
      <w:pPr>
        <w:spacing w:after="0" w:line="240" w:lineRule="auto"/>
        <w:rPr>
          <w:rFonts w:ascii="Calibri Light" w:hAnsi="Calibri Light" w:cs="Calibri Light"/>
        </w:rPr>
      </w:pPr>
    </w:p>
    <w:p w14:paraId="3EAD794D" w14:textId="6C86B109"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services provided through the Title X Project must be provided in a manner that protects the dignity of the individual. </w:t>
      </w:r>
    </w:p>
    <w:p w14:paraId="20BBDB51" w14:textId="77777777" w:rsidR="0098117A" w:rsidRPr="00776634" w:rsidRDefault="0098117A" w:rsidP="00776634">
      <w:pPr>
        <w:spacing w:after="0" w:line="240" w:lineRule="auto"/>
        <w:rPr>
          <w:rFonts w:ascii="Calibri Light" w:hAnsi="Calibri Light" w:cs="Calibri Light"/>
        </w:rPr>
      </w:pPr>
    </w:p>
    <w:p w14:paraId="61D9675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6C5DBE21" w14:textId="77777777" w:rsidR="0098117A" w:rsidRPr="00776634" w:rsidRDefault="000E121D" w:rsidP="00776634">
      <w:pPr>
        <w:pStyle w:val="ListParagraph"/>
        <w:numPr>
          <w:ilvl w:val="0"/>
          <w:numId w:val="27"/>
        </w:numPr>
        <w:spacing w:after="0" w:line="240" w:lineRule="auto"/>
        <w:rPr>
          <w:rFonts w:ascii="Calibri Light" w:hAnsi="Calibri Light" w:cs="Calibri Light"/>
        </w:rPr>
      </w:pPr>
      <w:r w:rsidRPr="00776634">
        <w:rPr>
          <w:rFonts w:ascii="Calibri Light" w:hAnsi="Calibri Light" w:cs="Calibri Light"/>
        </w:rPr>
        <w:t xml:space="preserve">Client privacy will be protected during all aspects of their appointment/clinic encounter. </w:t>
      </w:r>
    </w:p>
    <w:p w14:paraId="6353F62A" w14:textId="0595C676" w:rsidR="0098117A" w:rsidRPr="00776634" w:rsidRDefault="000E121D" w:rsidP="00776634">
      <w:pPr>
        <w:pStyle w:val="ListParagraph"/>
        <w:numPr>
          <w:ilvl w:val="0"/>
          <w:numId w:val="27"/>
        </w:numPr>
        <w:spacing w:after="0" w:line="240" w:lineRule="auto"/>
        <w:rPr>
          <w:rFonts w:ascii="Calibri Light" w:hAnsi="Calibri Light" w:cs="Calibri Light"/>
        </w:rPr>
      </w:pPr>
      <w:r w:rsidRPr="00776634">
        <w:rPr>
          <w:rFonts w:ascii="Calibri Light" w:hAnsi="Calibri Light" w:cs="Calibri Light"/>
        </w:rPr>
        <w:t xml:space="preserve">Documentation will be posted in the service sites, clearly visible to all </w:t>
      </w:r>
      <w:proofErr w:type="gramStart"/>
      <w:r w:rsidRPr="00776634">
        <w:rPr>
          <w:rFonts w:ascii="Calibri Light" w:hAnsi="Calibri Light" w:cs="Calibri Light"/>
        </w:rPr>
        <w:t>clients, that</w:t>
      </w:r>
      <w:proofErr w:type="gramEnd"/>
      <w:r w:rsidRPr="00776634">
        <w:rPr>
          <w:rFonts w:ascii="Calibri Light" w:hAnsi="Calibri Light" w:cs="Calibri Light"/>
        </w:rPr>
        <w:t xml:space="preserve"> outline</w:t>
      </w:r>
      <w:r w:rsidR="000225E9" w:rsidRPr="00776634">
        <w:rPr>
          <w:rFonts w:ascii="Calibri Light" w:hAnsi="Calibri Light" w:cs="Calibri Light"/>
        </w:rPr>
        <w:t>s</w:t>
      </w:r>
      <w:r w:rsidRPr="00776634">
        <w:rPr>
          <w:rFonts w:ascii="Calibri Light" w:hAnsi="Calibri Light" w:cs="Calibri Light"/>
        </w:rPr>
        <w:t xml:space="preserve"> the client’s rights and responsibilities (e.g. a client/patient bill of rights).</w:t>
      </w:r>
    </w:p>
    <w:p w14:paraId="2717A4F7" w14:textId="77777777" w:rsidR="0098117A" w:rsidRPr="00776634" w:rsidRDefault="000E121D" w:rsidP="00776634">
      <w:pPr>
        <w:pStyle w:val="ListParagraph"/>
        <w:numPr>
          <w:ilvl w:val="0"/>
          <w:numId w:val="27"/>
        </w:numPr>
        <w:spacing w:after="0" w:line="240" w:lineRule="auto"/>
        <w:rPr>
          <w:rFonts w:ascii="Calibri Light" w:hAnsi="Calibri Light" w:cs="Calibri Light"/>
        </w:rPr>
      </w:pPr>
      <w:r w:rsidRPr="00776634">
        <w:rPr>
          <w:rFonts w:ascii="Calibri Light" w:hAnsi="Calibri Light" w:cs="Calibri Light"/>
        </w:rPr>
        <w:t>Services will be provided in a client-centered, respectful, and culturally competent manner.</w:t>
      </w:r>
    </w:p>
    <w:p w14:paraId="51206D4C" w14:textId="77777777" w:rsidR="0098117A" w:rsidRPr="00776634" w:rsidRDefault="000E121D" w:rsidP="00776634">
      <w:pPr>
        <w:pStyle w:val="ListParagraph"/>
        <w:numPr>
          <w:ilvl w:val="0"/>
          <w:numId w:val="27"/>
        </w:numPr>
        <w:spacing w:after="0" w:line="240" w:lineRule="auto"/>
        <w:rPr>
          <w:rFonts w:ascii="Calibri Light" w:eastAsia="Courier New" w:hAnsi="Calibri Light" w:cs="Calibri Light"/>
        </w:rPr>
      </w:pPr>
      <w:r w:rsidRPr="00776634">
        <w:rPr>
          <w:rFonts w:ascii="Calibri Light" w:hAnsi="Calibri Light" w:cs="Calibri Light"/>
        </w:rPr>
        <w:t>Project staff receive training in culturally competent care to meet the needs of key populations including LGBTQ, adolescents, individuals with limited English-proficiency, and the disabled.</w:t>
      </w:r>
    </w:p>
    <w:p w14:paraId="62E12C77" w14:textId="77777777" w:rsidR="00994BFE" w:rsidRPr="00776634" w:rsidRDefault="00994BFE" w:rsidP="00776634">
      <w:pPr>
        <w:spacing w:after="0" w:line="240" w:lineRule="auto"/>
        <w:rPr>
          <w:rFonts w:ascii="Calibri Light" w:hAnsi="Calibri Light" w:cs="Calibri Light"/>
          <w:b/>
        </w:rPr>
      </w:pPr>
    </w:p>
    <w:p w14:paraId="0466EEBE" w14:textId="445A9A60"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BE1A7E4" w14:textId="77777777" w:rsidR="0098117A" w:rsidRPr="00776634" w:rsidRDefault="000E121D" w:rsidP="00776634">
      <w:pPr>
        <w:pStyle w:val="ListParagraph"/>
        <w:numPr>
          <w:ilvl w:val="0"/>
          <w:numId w:val="28"/>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Process for informing the client about their rights and responsibilities (e.g., client/patient bill of rights).</w:t>
      </w:r>
    </w:p>
    <w:p w14:paraId="1AF2D0DD" w14:textId="77777777" w:rsidR="0098117A" w:rsidRPr="00776634" w:rsidRDefault="000E121D" w:rsidP="00776634">
      <w:pPr>
        <w:pStyle w:val="ListParagraph"/>
        <w:numPr>
          <w:ilvl w:val="0"/>
          <w:numId w:val="28"/>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Method of assessment that clients perceive providers and other clinic staff to be respectful (e.g., client surveys).</w:t>
      </w:r>
    </w:p>
    <w:p w14:paraId="70436BA6" w14:textId="77777777" w:rsidR="0098117A" w:rsidRPr="00776634" w:rsidRDefault="000E121D" w:rsidP="00776634">
      <w:pPr>
        <w:pStyle w:val="ListParagraph"/>
        <w:numPr>
          <w:ilvl w:val="0"/>
          <w:numId w:val="28"/>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determining populations in the network that may be in need of culturally competent care (e.g., grantee needs assessment or other documentation).</w:t>
      </w:r>
    </w:p>
    <w:p w14:paraId="6585B670" w14:textId="77777777" w:rsidR="0098117A" w:rsidRPr="00776634" w:rsidRDefault="000E121D" w:rsidP="00776634">
      <w:pPr>
        <w:pStyle w:val="ListParagraph"/>
        <w:numPr>
          <w:ilvl w:val="0"/>
          <w:numId w:val="28"/>
        </w:numPr>
        <w:spacing w:after="0" w:line="240" w:lineRule="auto"/>
        <w:rPr>
          <w:rFonts w:ascii="Calibri Light" w:hAnsi="Calibri Light" w:cs="Calibri Light"/>
        </w:rPr>
      </w:pPr>
      <w:r w:rsidRPr="00776634">
        <w:rPr>
          <w:rFonts w:ascii="Calibri Light" w:hAnsi="Calibri Light" w:cs="Calibri Light"/>
        </w:rPr>
        <w:t xml:space="preserve">Process for and frequency of training staff in providing culturally competent care. </w:t>
      </w:r>
    </w:p>
    <w:p w14:paraId="55B4DFB2" w14:textId="77777777" w:rsidR="0098117A" w:rsidRPr="00776634" w:rsidRDefault="000E121D" w:rsidP="00776634">
      <w:pPr>
        <w:pStyle w:val="ListParagraph"/>
        <w:numPr>
          <w:ilvl w:val="0"/>
          <w:numId w:val="28"/>
        </w:numPr>
        <w:spacing w:after="0" w:line="240" w:lineRule="auto"/>
        <w:rPr>
          <w:rFonts w:ascii="Calibri Light" w:hAnsi="Calibri Light" w:cs="Calibri Light"/>
        </w:rPr>
      </w:pPr>
      <w:r w:rsidRPr="00776634">
        <w:rPr>
          <w:rFonts w:ascii="Calibri Light" w:hAnsi="Calibri Light" w:cs="Calibri Light"/>
        </w:rPr>
        <w:t>Processes for ensuring the client’s privacy during all aspects of their appointment/clinic visit.</w:t>
      </w:r>
    </w:p>
    <w:p w14:paraId="16F696EB" w14:textId="77777777" w:rsidR="0098117A" w:rsidRPr="00776634" w:rsidRDefault="000E121D" w:rsidP="00776634">
      <w:pPr>
        <w:pStyle w:val="ListParagraph"/>
        <w:numPr>
          <w:ilvl w:val="0"/>
          <w:numId w:val="28"/>
        </w:numPr>
        <w:spacing w:after="0" w:line="240" w:lineRule="auto"/>
        <w:rPr>
          <w:rFonts w:ascii="Calibri Light" w:hAnsi="Calibri Light" w:cs="Calibri Light"/>
        </w:rPr>
      </w:pPr>
      <w:r w:rsidRPr="00776634">
        <w:rPr>
          <w:rFonts w:ascii="Calibri Light" w:hAnsi="Calibri Light" w:cs="Calibri Light"/>
        </w:rPr>
        <w:lastRenderedPageBreak/>
        <w:t>Processes for ensuring the clinic environment is welcoming (i.e., privacy, cleanliness of exam rooms, ease of access to service, fair and equitable charges for services including waiver of fees for “good cause,” and language assistance).</w:t>
      </w:r>
    </w:p>
    <w:p w14:paraId="0D087464" w14:textId="77777777" w:rsidR="0098117A" w:rsidRPr="00776634" w:rsidRDefault="000E121D" w:rsidP="00776634">
      <w:pPr>
        <w:pStyle w:val="ListParagraph"/>
        <w:numPr>
          <w:ilvl w:val="0"/>
          <w:numId w:val="28"/>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1865CA97" w14:textId="77777777" w:rsidR="0098117A" w:rsidRPr="00776634" w:rsidRDefault="000E121D" w:rsidP="00776634">
      <w:pPr>
        <w:pStyle w:val="ListParagraph"/>
        <w:numPr>
          <w:ilvl w:val="0"/>
          <w:numId w:val="28"/>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1419C76B" w14:textId="3C77DCE5" w:rsidR="0098117A" w:rsidRPr="00776634" w:rsidRDefault="000E121D" w:rsidP="00776634">
      <w:pPr>
        <w:pStyle w:val="ListParagraph"/>
        <w:numPr>
          <w:ilvl w:val="0"/>
          <w:numId w:val="28"/>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0225E9" w:rsidRPr="00776634">
        <w:rPr>
          <w:rFonts w:ascii="Calibri Light" w:hAnsi="Calibri Light" w:cs="Calibri Light"/>
        </w:rPr>
        <w:t>)</w:t>
      </w:r>
      <w:r w:rsidRPr="00776634">
        <w:rPr>
          <w:rFonts w:ascii="Calibri Light" w:hAnsi="Calibri Light" w:cs="Calibri Light"/>
        </w:rPr>
        <w:t>.</w:t>
      </w:r>
    </w:p>
    <w:p w14:paraId="3C040F11" w14:textId="77777777" w:rsidR="0098117A" w:rsidRPr="00776634" w:rsidRDefault="0098117A" w:rsidP="00776634">
      <w:pPr>
        <w:spacing w:after="160" w:line="240" w:lineRule="auto"/>
        <w:rPr>
          <w:rFonts w:ascii="Calibri Light" w:hAnsi="Calibri Light" w:cs="Calibri Light"/>
        </w:rPr>
      </w:pPr>
    </w:p>
    <w:p w14:paraId="02C2C5B0"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p>
    <w:p w14:paraId="0526A17F" w14:textId="119EF783" w:rsidR="0098117A" w:rsidRDefault="007B5A1B" w:rsidP="00776634">
      <w:pPr>
        <w:spacing w:after="0" w:line="240" w:lineRule="auto"/>
        <w:jc w:val="center"/>
        <w:rPr>
          <w:rFonts w:ascii="Calibri Light" w:hAnsi="Calibri Light" w:cs="Calibri Light"/>
          <w:sz w:val="24"/>
          <w:szCs w:val="24"/>
        </w:rPr>
      </w:pPr>
      <w:r>
        <w:rPr>
          <w:rFonts w:ascii="Calibri Light" w:hAnsi="Calibri Light" w:cs="Calibri Light"/>
          <w:sz w:val="24"/>
          <w:szCs w:val="24"/>
        </w:rPr>
        <w:lastRenderedPageBreak/>
        <w:t>[INSERT AGENCY NAME AND LOGO]</w:t>
      </w:r>
    </w:p>
    <w:p w14:paraId="1A8A086D" w14:textId="77777777" w:rsidR="007B5A1B" w:rsidRPr="00776634" w:rsidRDefault="007B5A1B" w:rsidP="00776634">
      <w:pPr>
        <w:spacing w:after="0" w:line="240" w:lineRule="auto"/>
        <w:jc w:val="center"/>
        <w:rPr>
          <w:rFonts w:ascii="Calibri Light" w:hAnsi="Calibri Light" w:cs="Calibri Light"/>
          <w:sz w:val="24"/>
          <w:szCs w:val="24"/>
        </w:rPr>
      </w:pPr>
    </w:p>
    <w:p w14:paraId="360E2D3A" w14:textId="0BF7BD0C"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A1C1D12" w14:textId="77777777" w:rsidR="007B5A1B" w:rsidRPr="00776634" w:rsidRDefault="007B5A1B" w:rsidP="00776634">
      <w:pPr>
        <w:spacing w:after="0" w:line="240" w:lineRule="auto"/>
        <w:jc w:val="center"/>
        <w:rPr>
          <w:rFonts w:ascii="Calibri Light" w:hAnsi="Calibri Light" w:cs="Calibri Light"/>
        </w:rPr>
      </w:pPr>
    </w:p>
    <w:tbl>
      <w:tblPr>
        <w:tblStyle w:val="af"/>
        <w:tblW w:w="9570" w:type="dxa"/>
        <w:tblLayout w:type="fixed"/>
        <w:tblLook w:val="0000" w:firstRow="0" w:lastRow="0" w:firstColumn="0" w:lastColumn="0" w:noHBand="0" w:noVBand="0"/>
      </w:tblPr>
      <w:tblGrid>
        <w:gridCol w:w="2415"/>
        <w:gridCol w:w="7155"/>
      </w:tblGrid>
      <w:tr w:rsidR="0098117A" w:rsidRPr="00776634" w14:paraId="55E97DDB" w14:textId="77777777" w:rsidTr="00DC3432">
        <w:trPr>
          <w:trHeight w:val="125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E9DB5B" w14:textId="1D083AE0" w:rsidR="0098117A" w:rsidRPr="00776634" w:rsidRDefault="000225E9" w:rsidP="00776634">
            <w:pPr>
              <w:pStyle w:val="Heading1"/>
              <w:rPr>
                <w:rFonts w:cs="Calibri Light"/>
              </w:rPr>
            </w:pPr>
            <w:bookmarkStart w:id="36" w:name="_Toc28940563"/>
            <w:r w:rsidRPr="00776634">
              <w:rPr>
                <w:rFonts w:cs="Calibri Light"/>
              </w:rPr>
              <w:t>2</w:t>
            </w:r>
            <w:r w:rsidR="000E121D" w:rsidRPr="00776634">
              <w:rPr>
                <w:rFonts w:cs="Calibri Light"/>
              </w:rPr>
              <w:t>.3 Non-Discriminatory Services</w:t>
            </w:r>
            <w:bookmarkEnd w:id="36"/>
          </w:p>
          <w:p w14:paraId="1E91260D" w14:textId="77777777" w:rsidR="0098117A" w:rsidRPr="00776634" w:rsidRDefault="0098117A" w:rsidP="00776634">
            <w:pPr>
              <w:spacing w:after="0" w:line="240" w:lineRule="auto"/>
              <w:jc w:val="center"/>
              <w:rPr>
                <w:rFonts w:ascii="Calibri Light" w:hAnsi="Calibri Light" w:cs="Calibri Light"/>
                <w:b/>
              </w:rPr>
            </w:pPr>
          </w:p>
          <w:p w14:paraId="20180E4E" w14:textId="1665AA3A"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Services must be provided without regard to religion, race, color, national origin, disability, age, sex, number of pregnancies, or marital status (42 CFR 59.5 (a)(4)).</w:t>
            </w:r>
          </w:p>
        </w:tc>
      </w:tr>
      <w:tr w:rsidR="0098117A" w:rsidRPr="00776634" w14:paraId="437007B0"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2B3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E174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Non-Discriminatory Services</w:t>
            </w:r>
          </w:p>
        </w:tc>
      </w:tr>
      <w:tr w:rsidR="0098117A" w:rsidRPr="00776634" w14:paraId="4555C61A"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3BF4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F0168" w14:textId="77777777" w:rsidR="0098117A" w:rsidRPr="00776634" w:rsidRDefault="0098117A" w:rsidP="00776634">
            <w:pPr>
              <w:spacing w:after="0" w:line="240" w:lineRule="auto"/>
              <w:rPr>
                <w:rFonts w:ascii="Calibri Light" w:hAnsi="Calibri Light" w:cs="Calibri Light"/>
              </w:rPr>
            </w:pPr>
          </w:p>
        </w:tc>
      </w:tr>
      <w:tr w:rsidR="0098117A" w:rsidRPr="00776634" w14:paraId="34D43111" w14:textId="7777777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ACB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69C39" w14:textId="77777777" w:rsidR="0098117A" w:rsidRPr="00776634" w:rsidRDefault="0098117A" w:rsidP="00776634">
            <w:pPr>
              <w:spacing w:after="0" w:line="240" w:lineRule="auto"/>
              <w:rPr>
                <w:rFonts w:ascii="Calibri Light" w:hAnsi="Calibri Light" w:cs="Calibri Light"/>
              </w:rPr>
            </w:pPr>
          </w:p>
        </w:tc>
      </w:tr>
      <w:tr w:rsidR="0098117A" w:rsidRPr="00776634" w14:paraId="5602E656"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B246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06B57" w14:textId="77777777" w:rsidR="0098117A" w:rsidRPr="00776634" w:rsidRDefault="0098117A" w:rsidP="00776634">
            <w:pPr>
              <w:spacing w:after="0" w:line="240" w:lineRule="auto"/>
              <w:rPr>
                <w:rFonts w:ascii="Calibri Light" w:hAnsi="Calibri Light" w:cs="Calibri Light"/>
              </w:rPr>
            </w:pPr>
          </w:p>
        </w:tc>
      </w:tr>
      <w:tr w:rsidR="0098117A" w:rsidRPr="00776634" w14:paraId="1303E585" w14:textId="77777777" w:rsidTr="007B5A1B">
        <w:trPr>
          <w:trHeight w:val="1133"/>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B432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F59A8" w14:textId="4B756C5A" w:rsidR="0004237A"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04237A" w:rsidRPr="00776634">
              <w:rPr>
                <w:rFonts w:ascii="Calibri Light" w:hAnsi="Calibri Light" w:cs="Calibri Light"/>
              </w:rPr>
              <w:t>42 CFR 59.5(a)(4)</w:t>
            </w:r>
          </w:p>
          <w:p w14:paraId="73E428F3" w14:textId="34395C61" w:rsidR="0004237A" w:rsidRPr="00776634" w:rsidRDefault="00BB6649" w:rsidP="00776634">
            <w:pPr>
              <w:spacing w:after="0" w:line="240" w:lineRule="auto"/>
              <w:rPr>
                <w:rFonts w:ascii="Calibri Light" w:hAnsi="Calibri Light" w:cs="Calibri Light"/>
              </w:rPr>
            </w:pPr>
            <w:hyperlink r:id="rId33"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0C0CB0B5"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8E0E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7EF1A" w14:textId="77777777" w:rsidR="0098117A" w:rsidRPr="00776634" w:rsidRDefault="0098117A" w:rsidP="00776634">
            <w:pPr>
              <w:spacing w:after="0" w:line="240" w:lineRule="auto"/>
              <w:rPr>
                <w:rFonts w:ascii="Calibri Light" w:hAnsi="Calibri Light" w:cs="Calibri Light"/>
              </w:rPr>
            </w:pPr>
          </w:p>
        </w:tc>
      </w:tr>
      <w:tr w:rsidR="0098117A" w:rsidRPr="00776634" w14:paraId="0C2DBB3E"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3D7C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91CAD" w14:textId="77777777" w:rsidR="0098117A" w:rsidRPr="00776634" w:rsidRDefault="0098117A" w:rsidP="00776634">
            <w:pPr>
              <w:spacing w:after="0" w:line="240" w:lineRule="auto"/>
              <w:rPr>
                <w:rFonts w:ascii="Calibri Light" w:hAnsi="Calibri Light" w:cs="Calibri Light"/>
              </w:rPr>
            </w:pPr>
          </w:p>
        </w:tc>
      </w:tr>
    </w:tbl>
    <w:p w14:paraId="5174FB4F" w14:textId="77777777" w:rsidR="0098117A" w:rsidRPr="00776634" w:rsidRDefault="0098117A" w:rsidP="00776634">
      <w:pPr>
        <w:spacing w:after="0" w:line="240" w:lineRule="auto"/>
        <w:rPr>
          <w:rFonts w:ascii="Calibri Light" w:hAnsi="Calibri Light" w:cs="Calibri Light"/>
        </w:rPr>
      </w:pPr>
    </w:p>
    <w:p w14:paraId="0FD9F1F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all services are provided without regard to religion, race, color, national origin, disability, age, sex, number of pregnancies, or marital status.</w:t>
      </w:r>
    </w:p>
    <w:p w14:paraId="3724A2FE" w14:textId="77777777" w:rsidR="0098117A" w:rsidRPr="00776634" w:rsidRDefault="0098117A" w:rsidP="00776634">
      <w:pPr>
        <w:spacing w:after="0" w:line="240" w:lineRule="auto"/>
        <w:rPr>
          <w:rFonts w:ascii="Calibri Light" w:hAnsi="Calibri Light" w:cs="Calibri Light"/>
        </w:rPr>
      </w:pPr>
    </w:p>
    <w:p w14:paraId="138DB35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3E257B2D" w14:textId="77777777" w:rsidR="0098117A" w:rsidRPr="00776634" w:rsidRDefault="000E121D" w:rsidP="00776634">
      <w:pPr>
        <w:pStyle w:val="ListParagraph"/>
        <w:numPr>
          <w:ilvl w:val="0"/>
          <w:numId w:val="29"/>
        </w:numPr>
        <w:spacing w:after="0" w:line="240" w:lineRule="auto"/>
        <w:rPr>
          <w:rFonts w:ascii="Calibri Light" w:hAnsi="Calibri Light" w:cs="Calibri Light"/>
        </w:rPr>
      </w:pPr>
      <w:r w:rsidRPr="00776634">
        <w:rPr>
          <w:rFonts w:ascii="Calibri Light" w:hAnsi="Calibri Light" w:cs="Calibri Light"/>
        </w:rPr>
        <w:t>Services will be provided through the Title X-funded project without regard to religion, race, color, national origin, disability, age, sex, number of pregnancies, or marital status.</w:t>
      </w:r>
    </w:p>
    <w:p w14:paraId="3EF34923" w14:textId="77777777" w:rsidR="0098117A" w:rsidRPr="00776634" w:rsidRDefault="000E121D" w:rsidP="00776634">
      <w:pPr>
        <w:pStyle w:val="ListParagraph"/>
        <w:numPr>
          <w:ilvl w:val="0"/>
          <w:numId w:val="29"/>
        </w:numPr>
        <w:spacing w:after="0" w:line="240" w:lineRule="auto"/>
        <w:rPr>
          <w:rFonts w:ascii="Calibri Light" w:hAnsi="Calibri Light" w:cs="Calibri Light"/>
        </w:rPr>
      </w:pPr>
      <w:r w:rsidRPr="00776634">
        <w:rPr>
          <w:rFonts w:ascii="Calibri Light" w:hAnsi="Calibri Light" w:cs="Calibri Light"/>
        </w:rPr>
        <w:t>Staff will be informed of this requirement on an annual basis.</w:t>
      </w:r>
    </w:p>
    <w:p w14:paraId="16498AC0" w14:textId="77777777" w:rsidR="0098117A" w:rsidRPr="00776634" w:rsidRDefault="0098117A" w:rsidP="00776634">
      <w:pPr>
        <w:spacing w:after="0" w:line="240" w:lineRule="auto"/>
        <w:ind w:left="720"/>
        <w:rPr>
          <w:rFonts w:ascii="Calibri Light" w:hAnsi="Calibri Light" w:cs="Calibri Light"/>
          <w:b/>
        </w:rPr>
      </w:pPr>
    </w:p>
    <w:p w14:paraId="1E5CA2B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2DB44CF" w14:textId="77777777" w:rsidR="0098117A" w:rsidRPr="00776634" w:rsidRDefault="000E121D" w:rsidP="00776634">
      <w:pPr>
        <w:pStyle w:val="ListParagraph"/>
        <w:numPr>
          <w:ilvl w:val="0"/>
          <w:numId w:val="30"/>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Process by which staff will be informed about requirements for providing non-discriminatory services.</w:t>
      </w:r>
    </w:p>
    <w:p w14:paraId="10EB9C7B" w14:textId="77777777" w:rsidR="0098117A" w:rsidRPr="00776634" w:rsidRDefault="000E121D"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Documentation that grantee and subrecipients will use to demonstrate compliance with this requirement (e.g., staff circulars, orientation documentation, training curricula).</w:t>
      </w:r>
    </w:p>
    <w:p w14:paraId="39DEE803" w14:textId="77777777" w:rsidR="0098117A" w:rsidRPr="00776634" w:rsidRDefault="000E121D"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37777FF3" w14:textId="77777777" w:rsidR="0098117A" w:rsidRPr="00776634" w:rsidRDefault="000E121D" w:rsidP="00776634">
      <w:pPr>
        <w:pStyle w:val="ListParagraph"/>
        <w:numPr>
          <w:ilvl w:val="0"/>
          <w:numId w:val="3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7E746457" w14:textId="61DF49B6" w:rsidR="0098117A" w:rsidRPr="00776634" w:rsidRDefault="000E121D" w:rsidP="00776634">
      <w:pPr>
        <w:pStyle w:val="ListParagraph"/>
        <w:numPr>
          <w:ilvl w:val="0"/>
          <w:numId w:val="30"/>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3F1258" w:rsidRPr="00776634">
        <w:rPr>
          <w:rFonts w:ascii="Calibri Light" w:hAnsi="Calibri Light" w:cs="Calibri Light"/>
        </w:rPr>
        <w:t>)</w:t>
      </w:r>
      <w:r w:rsidRPr="00776634">
        <w:rPr>
          <w:rFonts w:ascii="Calibri Light" w:hAnsi="Calibri Light" w:cs="Calibri Light"/>
        </w:rPr>
        <w:t>.</w:t>
      </w:r>
    </w:p>
    <w:p w14:paraId="5FC834D1" w14:textId="77777777" w:rsidR="00A508C4" w:rsidRPr="00776634" w:rsidRDefault="00A508C4"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6737132B" w14:textId="1119CEFA" w:rsidR="00610F74" w:rsidRDefault="00610F74"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 [INSERT AGENCY NAME AND LOGO] </w:t>
      </w:r>
    </w:p>
    <w:p w14:paraId="2625F49C" w14:textId="77777777" w:rsidR="00CC68AB" w:rsidRPr="00776634" w:rsidRDefault="00CC68AB" w:rsidP="00776634">
      <w:pPr>
        <w:spacing w:after="0" w:line="240" w:lineRule="auto"/>
        <w:jc w:val="center"/>
        <w:rPr>
          <w:rFonts w:ascii="Calibri Light" w:hAnsi="Calibri Light" w:cs="Calibri Light"/>
          <w:sz w:val="24"/>
          <w:szCs w:val="24"/>
        </w:rPr>
      </w:pPr>
    </w:p>
    <w:p w14:paraId="47EEC516" w14:textId="3BD25B4D" w:rsidR="00610F74" w:rsidRDefault="00610F74"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1005736A" w14:textId="77777777" w:rsidR="00CC68AB" w:rsidRPr="00776634" w:rsidRDefault="00CC68AB" w:rsidP="00776634">
      <w:pPr>
        <w:spacing w:after="0" w:line="240" w:lineRule="auto"/>
        <w:jc w:val="center"/>
        <w:rPr>
          <w:rFonts w:ascii="Calibri Light" w:hAnsi="Calibri Light" w:cs="Calibri Light"/>
        </w:rPr>
      </w:pPr>
    </w:p>
    <w:tbl>
      <w:tblPr>
        <w:tblW w:w="9576" w:type="dxa"/>
        <w:tblLayout w:type="fixed"/>
        <w:tblLook w:val="0000" w:firstRow="0" w:lastRow="0" w:firstColumn="0" w:lastColumn="0" w:noHBand="0" w:noVBand="0"/>
        <w:tblCaption w:val="Title X Requirement 9.4 Availability of Social Services"/>
        <w:tblDescription w:val="An example of the policy and procedure for requirement 9.4 with the policy title of availability and use of referrals along with effective, revision, and review date fields, references, and approval signature and date fields"/>
      </w:tblPr>
      <w:tblGrid>
        <w:gridCol w:w="2245"/>
        <w:gridCol w:w="7331"/>
      </w:tblGrid>
      <w:tr w:rsidR="0098475D" w:rsidRPr="00776634" w14:paraId="6E74F096" w14:textId="77777777" w:rsidTr="00CC68AB">
        <w:trPr>
          <w:trHeight w:val="1547"/>
          <w:tblHead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FC404A" w14:textId="57EB1073" w:rsidR="0098475D" w:rsidRPr="00776634" w:rsidRDefault="0098475D" w:rsidP="00776634">
            <w:pPr>
              <w:pStyle w:val="Heading1"/>
              <w:rPr>
                <w:rFonts w:cs="Calibri Light"/>
              </w:rPr>
            </w:pPr>
            <w:bookmarkStart w:id="37" w:name="_Toc28940564"/>
            <w:r w:rsidRPr="00776634">
              <w:rPr>
                <w:rFonts w:cs="Calibri Light"/>
              </w:rPr>
              <w:t>2.4 Availability of Social Services</w:t>
            </w:r>
            <w:bookmarkEnd w:id="37"/>
          </w:p>
          <w:p w14:paraId="253B493A" w14:textId="77777777" w:rsidR="0098475D" w:rsidRPr="00776634" w:rsidRDefault="0098475D" w:rsidP="00776634">
            <w:pPr>
              <w:spacing w:after="0" w:line="240" w:lineRule="auto"/>
              <w:rPr>
                <w:rFonts w:ascii="Calibri Light" w:hAnsi="Calibri Light" w:cs="Calibri Light"/>
              </w:rPr>
            </w:pPr>
            <w:r w:rsidRPr="00776634">
              <w:rPr>
                <w:rFonts w:ascii="Calibri Light" w:hAnsi="Calibri Light" w:cs="Calibri Light"/>
                <w:color w:val="000000"/>
              </w:rPr>
              <w:br/>
            </w:r>
            <w:r w:rsidRPr="00776634">
              <w:rPr>
                <w:rFonts w:ascii="Calibri Light" w:hAnsi="Calibri Light" w:cs="Calibri Light"/>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A16907" w:rsidRPr="00776634" w14:paraId="19549E66"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EA561" w14:textId="3E6B8923"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2984" w14:textId="2DB7A177" w:rsidR="00A16907" w:rsidRPr="00776634" w:rsidRDefault="00A16907" w:rsidP="00776634">
            <w:pPr>
              <w:spacing w:after="0" w:line="240" w:lineRule="auto"/>
              <w:rPr>
                <w:rFonts w:ascii="Calibri Light" w:hAnsi="Calibri Light" w:cs="Calibri Light"/>
                <w:b/>
              </w:rPr>
            </w:pPr>
            <w:r w:rsidRPr="00776634">
              <w:rPr>
                <w:rFonts w:ascii="Calibri Light" w:hAnsi="Calibri Light" w:cs="Calibri Light"/>
                <w:b/>
                <w:color w:val="000000"/>
              </w:rPr>
              <w:t>Availability of Social Services</w:t>
            </w:r>
          </w:p>
        </w:tc>
      </w:tr>
      <w:tr w:rsidR="00A16907" w:rsidRPr="00776634" w14:paraId="0A5A2571"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D62AE" w14:textId="3ADBC4A9"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F8CD1" w14:textId="77777777" w:rsidR="00A16907" w:rsidRPr="00776634" w:rsidRDefault="00A16907" w:rsidP="00776634">
            <w:pPr>
              <w:spacing w:after="0" w:line="240" w:lineRule="auto"/>
              <w:rPr>
                <w:rFonts w:ascii="Calibri Light" w:hAnsi="Calibri Light" w:cs="Calibri Light"/>
              </w:rPr>
            </w:pPr>
          </w:p>
        </w:tc>
      </w:tr>
      <w:tr w:rsidR="00A16907" w:rsidRPr="00776634" w14:paraId="109892BA"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B08AA" w14:textId="525F2970"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82678" w14:textId="77777777" w:rsidR="00A16907" w:rsidRPr="00776634" w:rsidRDefault="00A16907" w:rsidP="00776634">
            <w:pPr>
              <w:spacing w:after="0" w:line="240" w:lineRule="auto"/>
              <w:rPr>
                <w:rFonts w:ascii="Calibri Light" w:hAnsi="Calibri Light" w:cs="Calibri Light"/>
              </w:rPr>
            </w:pPr>
          </w:p>
        </w:tc>
      </w:tr>
      <w:tr w:rsidR="00A16907" w:rsidRPr="00776634" w14:paraId="71DA478C"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7D6" w14:textId="6037D45A"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09469" w14:textId="77777777" w:rsidR="00A16907" w:rsidRPr="00776634" w:rsidRDefault="00A16907" w:rsidP="00776634">
            <w:pPr>
              <w:spacing w:after="0" w:line="240" w:lineRule="auto"/>
              <w:rPr>
                <w:rFonts w:ascii="Calibri Light" w:hAnsi="Calibri Light" w:cs="Calibri Light"/>
              </w:rPr>
            </w:pPr>
          </w:p>
        </w:tc>
      </w:tr>
      <w:tr w:rsidR="00A16907" w:rsidRPr="00776634" w14:paraId="07EBF9F7" w14:textId="77777777" w:rsidTr="00CC68AB">
        <w:trPr>
          <w:trHeight w:val="2294"/>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CA08" w14:textId="4CEF7E82"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0865" w14:textId="77777777" w:rsidR="00A16907" w:rsidRPr="00776634" w:rsidRDefault="00A16907" w:rsidP="00776634">
            <w:pPr>
              <w:spacing w:after="0" w:line="240" w:lineRule="auto"/>
              <w:rPr>
                <w:rFonts w:ascii="Calibri Light" w:hAnsi="Calibri Light" w:cs="Calibri Light"/>
                <w:color w:val="000000"/>
              </w:rPr>
            </w:pPr>
            <w:r w:rsidRPr="00776634">
              <w:rPr>
                <w:rFonts w:ascii="Calibri Light" w:hAnsi="Calibri Light" w:cs="Calibri Light"/>
                <w:color w:val="000000"/>
              </w:rPr>
              <w:t xml:space="preserve">Providing Quality Family Planning Services: Recommendations of CDC and the U.S. Office of Population Affairs </w:t>
            </w:r>
            <w:r w:rsidRPr="00776634">
              <w:rPr>
                <w:rFonts w:ascii="Calibri Light" w:hAnsi="Calibri Light" w:cs="Calibri Light"/>
              </w:rPr>
              <w:t xml:space="preserve"> (pages 4–20)</w:t>
            </w:r>
          </w:p>
          <w:p w14:paraId="7D40CBCD" w14:textId="77777777"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color w:val="000000"/>
              </w:rPr>
              <w:t>(</w:t>
            </w:r>
            <w:hyperlink r:id="rId34">
              <w:r w:rsidRPr="00776634">
                <w:rPr>
                  <w:rFonts w:ascii="Calibri Light" w:hAnsi="Calibri Light" w:cs="Calibri Light"/>
                  <w:color w:val="0000FF"/>
                  <w:u w:val="single"/>
                </w:rPr>
                <w:t>https://www.cdc.gov/mmwr/pdf/rr/rr6304.pdf</w:t>
              </w:r>
            </w:hyperlink>
            <w:r w:rsidRPr="00776634">
              <w:rPr>
                <w:rFonts w:ascii="Calibri Light" w:hAnsi="Calibri Light" w:cs="Calibri Light"/>
              </w:rPr>
              <w:t xml:space="preserve">) </w:t>
            </w:r>
          </w:p>
          <w:p w14:paraId="39D771C2" w14:textId="77777777" w:rsidR="00A16907" w:rsidRPr="00776634" w:rsidRDefault="00A16907" w:rsidP="00776634">
            <w:pPr>
              <w:spacing w:after="0" w:line="240" w:lineRule="auto"/>
              <w:rPr>
                <w:rFonts w:ascii="Calibri Light" w:hAnsi="Calibri Light" w:cs="Calibri Light"/>
              </w:rPr>
            </w:pPr>
          </w:p>
          <w:p w14:paraId="1933E3BD" w14:textId="5D1EA91C" w:rsidR="00A16907"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A16907" w:rsidRPr="00776634">
              <w:rPr>
                <w:rFonts w:ascii="Calibri Light" w:hAnsi="Calibri Light" w:cs="Calibri Light"/>
              </w:rPr>
              <w:t>42 CFR 59.5 (b)(2)</w:t>
            </w:r>
          </w:p>
          <w:p w14:paraId="76B48F57" w14:textId="503F130C" w:rsidR="00A16907" w:rsidRPr="00776634" w:rsidRDefault="00BB6649" w:rsidP="00776634">
            <w:pPr>
              <w:spacing w:after="0" w:line="240" w:lineRule="auto"/>
              <w:rPr>
                <w:rFonts w:ascii="Calibri Light" w:hAnsi="Calibri Light" w:cs="Calibri Light"/>
              </w:rPr>
            </w:pPr>
            <w:hyperlink r:id="rId35"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A16907" w:rsidRPr="00776634" w14:paraId="5EDA65D4"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27DD" w14:textId="140E848F"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066E" w14:textId="77777777" w:rsidR="00A16907" w:rsidRPr="00776634" w:rsidRDefault="00A16907" w:rsidP="00776634">
            <w:pPr>
              <w:spacing w:after="0" w:line="240" w:lineRule="auto"/>
              <w:rPr>
                <w:rFonts w:ascii="Calibri Light" w:hAnsi="Calibri Light" w:cs="Calibri Light"/>
              </w:rPr>
            </w:pPr>
          </w:p>
        </w:tc>
      </w:tr>
      <w:tr w:rsidR="00A16907" w:rsidRPr="00776634" w14:paraId="3C94A1EE"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16BE0" w14:textId="7BAFD7D7"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465DD" w14:textId="77777777" w:rsidR="00A16907" w:rsidRPr="00776634" w:rsidRDefault="00A16907" w:rsidP="00776634">
            <w:pPr>
              <w:spacing w:after="0" w:line="240" w:lineRule="auto"/>
              <w:rPr>
                <w:rFonts w:ascii="Calibri Light" w:hAnsi="Calibri Light" w:cs="Calibri Light"/>
              </w:rPr>
            </w:pPr>
          </w:p>
        </w:tc>
      </w:tr>
    </w:tbl>
    <w:p w14:paraId="2D150EB7" w14:textId="1F48C3B2" w:rsidR="0098475D" w:rsidRPr="00776634" w:rsidRDefault="0098475D" w:rsidP="00776634">
      <w:pPr>
        <w:spacing w:after="0" w:line="240" w:lineRule="auto"/>
        <w:rPr>
          <w:rFonts w:ascii="Calibri Light" w:hAnsi="Calibri Light" w:cs="Calibri Light"/>
        </w:rPr>
      </w:pPr>
    </w:p>
    <w:p w14:paraId="1BE2417F" w14:textId="77777777" w:rsidR="0098475D" w:rsidRPr="00776634" w:rsidRDefault="0098475D" w:rsidP="00776634">
      <w:pPr>
        <w:spacing w:after="240" w:line="240" w:lineRule="auto"/>
        <w:rPr>
          <w:rFonts w:ascii="Calibri Light" w:hAnsi="Calibri Light" w:cs="Calibri Light"/>
        </w:rPr>
      </w:pPr>
      <w:r w:rsidRPr="00776634">
        <w:rPr>
          <w:rFonts w:ascii="Calibri Light" w:hAnsi="Calibri Light" w:cs="Calibri Light"/>
          <w:b/>
          <w:color w:val="000000"/>
        </w:rPr>
        <w:t xml:space="preserve">Purpose: </w:t>
      </w:r>
      <w:r w:rsidRPr="00776634">
        <w:rPr>
          <w:rFonts w:ascii="Calibri Light" w:hAnsi="Calibri Light" w:cs="Calibri Light"/>
        </w:rPr>
        <w:t>The purpose of this policy is to describe</w:t>
      </w:r>
      <w:r w:rsidRPr="00776634">
        <w:rPr>
          <w:rFonts w:ascii="Calibri Light" w:hAnsi="Calibri Light" w:cs="Calibri Light"/>
          <w:color w:val="333333"/>
        </w:rPr>
        <w:t xml:space="preserv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the project provide for social services related to family planning including counseling, referral to and from other social and medical services agencies, and any ancillary services that may be necessary to facilitate clinic attendance, as needed. </w:t>
      </w:r>
    </w:p>
    <w:p w14:paraId="51F775C2" w14:textId="77777777" w:rsidR="0098475D" w:rsidRPr="00776634" w:rsidRDefault="0098475D" w:rsidP="00776634">
      <w:pPr>
        <w:spacing w:after="0" w:line="240" w:lineRule="auto"/>
        <w:rPr>
          <w:rFonts w:ascii="Calibri Light" w:hAnsi="Calibri Light" w:cs="Calibri Light"/>
          <w:b/>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1D6D7E67"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rPr>
        <w:t>The grantee’s needs assessment will document the social service and medical needs of the community to be served.</w:t>
      </w:r>
    </w:p>
    <w:p w14:paraId="0C96F09D"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rPr>
        <w:t>The grantee’s needs assessment will document the ancillary services that are needed to facilitate clinic attendance, as well as identify relevant social and medical services available to help meet those needs.</w:t>
      </w:r>
    </w:p>
    <w:p w14:paraId="15997D8C"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S</w:t>
      </w:r>
      <w:r w:rsidRPr="00776634">
        <w:rPr>
          <w:rFonts w:ascii="Calibri Light" w:hAnsi="Calibri Light" w:cs="Calibri Light"/>
        </w:rPr>
        <w:t>ubrecipients will develop and implement plans to address the related social service and medical needs of clients as well as ancillary services needed to facilitate clinic attendance.</w:t>
      </w:r>
    </w:p>
    <w:p w14:paraId="3C72146A"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 xml:space="preserve">Subrecipients will have a process to refer clients </w:t>
      </w:r>
      <w:r w:rsidRPr="00776634">
        <w:rPr>
          <w:rFonts w:ascii="Calibri Light" w:hAnsi="Calibri Light" w:cs="Calibri Light"/>
        </w:rPr>
        <w:t xml:space="preserve">to relevant social and medical services agencies (e.g., child care agencies, transport providers, WIC programs). </w:t>
      </w:r>
    </w:p>
    <w:p w14:paraId="7F85F4F4"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get signed written collaborative agreements with these other agencies when possible and if appropriate.</w:t>
      </w:r>
    </w:p>
    <w:p w14:paraId="51133BA9"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 xml:space="preserve">Staff and providers will document in the medical record when </w:t>
      </w:r>
      <w:r w:rsidRPr="00776634">
        <w:rPr>
          <w:rFonts w:ascii="Calibri Light" w:hAnsi="Calibri Light" w:cs="Calibri Light"/>
        </w:rPr>
        <w:t>referrals were made, based on documented specific condition/issue.</w:t>
      </w:r>
    </w:p>
    <w:p w14:paraId="69E4A885" w14:textId="77777777" w:rsidR="0098475D" w:rsidRPr="00776634" w:rsidRDefault="0098475D" w:rsidP="00776634">
      <w:pPr>
        <w:spacing w:after="0" w:line="240" w:lineRule="auto"/>
        <w:rPr>
          <w:rFonts w:ascii="Calibri Light" w:hAnsi="Calibri Light" w:cs="Calibri Light"/>
          <w:color w:val="000000"/>
        </w:rPr>
      </w:pPr>
    </w:p>
    <w:p w14:paraId="0421E643" w14:textId="77777777" w:rsidR="0098475D" w:rsidRPr="00776634" w:rsidRDefault="0098475D" w:rsidP="00776634">
      <w:pPr>
        <w:spacing w:after="0" w:line="240" w:lineRule="auto"/>
        <w:rPr>
          <w:rFonts w:ascii="Calibri Light" w:hAnsi="Calibri Light" w:cs="Calibri Light"/>
          <w:i/>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238B5A0E" w14:textId="0EDC5EE5" w:rsidR="0098475D" w:rsidRPr="00776634" w:rsidRDefault="0098475D" w:rsidP="00776634">
      <w:pPr>
        <w:numPr>
          <w:ilvl w:val="0"/>
          <w:numId w:val="52"/>
        </w:numPr>
        <w:shd w:val="clear" w:color="auto" w:fill="FFFFFF"/>
        <w:spacing w:after="0" w:line="240" w:lineRule="auto"/>
        <w:rPr>
          <w:rFonts w:ascii="Calibri Light" w:hAnsi="Calibri Light" w:cs="Calibri Light"/>
        </w:rPr>
      </w:pPr>
      <w:r w:rsidRPr="00776634">
        <w:rPr>
          <w:rFonts w:ascii="Calibri Light" w:hAnsi="Calibri Light" w:cs="Calibri Light"/>
        </w:rPr>
        <w:t>Where staff will be able to locate up-to-date referral names and contact information</w:t>
      </w:r>
      <w:r w:rsidR="009131B8" w:rsidRPr="00776634">
        <w:rPr>
          <w:rFonts w:ascii="Calibri Light" w:hAnsi="Calibri Light" w:cs="Calibri Light"/>
        </w:rPr>
        <w:t>.</w:t>
      </w:r>
    </w:p>
    <w:p w14:paraId="340A8A07" w14:textId="0EBF5B8F" w:rsidR="0098475D" w:rsidRPr="00776634" w:rsidRDefault="0098475D" w:rsidP="00776634">
      <w:pPr>
        <w:numPr>
          <w:ilvl w:val="0"/>
          <w:numId w:val="52"/>
        </w:numPr>
        <w:shd w:val="clear" w:color="auto" w:fill="FFFFFF"/>
        <w:spacing w:after="0" w:line="240" w:lineRule="auto"/>
        <w:rPr>
          <w:rFonts w:ascii="Calibri Light" w:hAnsi="Calibri Light" w:cs="Calibri Light"/>
        </w:rPr>
      </w:pPr>
      <w:r w:rsidRPr="00776634">
        <w:rPr>
          <w:rFonts w:ascii="Calibri Light" w:hAnsi="Calibri Light" w:cs="Calibri Light"/>
        </w:rPr>
        <w:lastRenderedPageBreak/>
        <w:t>Procedure for vetting referral resources</w:t>
      </w:r>
      <w:r w:rsidR="009131B8" w:rsidRPr="00776634">
        <w:rPr>
          <w:rFonts w:ascii="Calibri Light" w:hAnsi="Calibri Light" w:cs="Calibri Light"/>
        </w:rPr>
        <w:t>.</w:t>
      </w:r>
    </w:p>
    <w:p w14:paraId="135DF833" w14:textId="64676EA2"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Schedule for updating referral information</w:t>
      </w:r>
      <w:r w:rsidR="009131B8" w:rsidRPr="00776634">
        <w:rPr>
          <w:rFonts w:ascii="Calibri Light" w:hAnsi="Calibri Light" w:cs="Calibri Light"/>
        </w:rPr>
        <w:t>.</w:t>
      </w:r>
    </w:p>
    <w:p w14:paraId="17078536" w14:textId="5F7C8595"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Location of written collaborative agreements</w:t>
      </w:r>
      <w:r w:rsidR="009131B8" w:rsidRPr="00776634">
        <w:rPr>
          <w:rFonts w:ascii="Calibri Light" w:hAnsi="Calibri Light" w:cs="Calibri Light"/>
        </w:rPr>
        <w:t>.</w:t>
      </w:r>
    </w:p>
    <w:p w14:paraId="168E2370" w14:textId="34C9D57A"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Schedule for updating and renewing written collaborative agreements</w:t>
      </w:r>
      <w:r w:rsidR="009131B8" w:rsidRPr="00776634">
        <w:rPr>
          <w:rFonts w:ascii="Calibri Light" w:hAnsi="Calibri Light" w:cs="Calibri Light"/>
        </w:rPr>
        <w:t>.</w:t>
      </w:r>
    </w:p>
    <w:p w14:paraId="32BE69E0" w14:textId="55C12481" w:rsidR="00A16907" w:rsidRPr="00776634" w:rsidRDefault="0098475D" w:rsidP="00776634">
      <w:pPr>
        <w:numPr>
          <w:ilvl w:val="0"/>
          <w:numId w:val="52"/>
        </w:numPr>
        <w:spacing w:after="0" w:line="240" w:lineRule="auto"/>
        <w:rPr>
          <w:rFonts w:ascii="Calibri Light" w:eastAsia="Noto Sans Symbols" w:hAnsi="Calibri Light" w:cs="Calibri Light"/>
        </w:rPr>
      </w:pPr>
      <w:r w:rsidRPr="00776634">
        <w:rPr>
          <w:rFonts w:ascii="Calibri Light" w:hAnsi="Calibri Light" w:cs="Calibri Light"/>
        </w:rPr>
        <w:t>How staff will be trained and updated on changes to this policy</w:t>
      </w:r>
      <w:r w:rsidR="009131B8" w:rsidRPr="00776634">
        <w:rPr>
          <w:rFonts w:ascii="Calibri Light" w:hAnsi="Calibri Light" w:cs="Calibri Light"/>
        </w:rPr>
        <w:t>.</w:t>
      </w:r>
    </w:p>
    <w:p w14:paraId="0F7A7E5F" w14:textId="543E1189" w:rsidR="00A16907" w:rsidRPr="00776634" w:rsidRDefault="0098475D" w:rsidP="00776634">
      <w:pPr>
        <w:numPr>
          <w:ilvl w:val="0"/>
          <w:numId w:val="52"/>
        </w:numPr>
        <w:spacing w:after="0" w:line="240" w:lineRule="auto"/>
        <w:rPr>
          <w:rFonts w:ascii="Calibri Light" w:eastAsia="Noto Sans Symbols" w:hAnsi="Calibri Light" w:cs="Calibri Light"/>
        </w:rPr>
      </w:pPr>
      <w:r w:rsidRPr="00776634">
        <w:rPr>
          <w:rFonts w:ascii="Calibri Light" w:hAnsi="Calibri Light" w:cs="Calibri Light"/>
        </w:rPr>
        <w:t>How staff can access this policy (location</w:t>
      </w:r>
      <w:r w:rsidR="00A16907" w:rsidRPr="00776634">
        <w:rPr>
          <w:rFonts w:ascii="Calibri Light" w:hAnsi="Calibri Light" w:cs="Calibri Light"/>
        </w:rPr>
        <w:t xml:space="preserve"> of paper/electronic version(s))</w:t>
      </w:r>
      <w:r w:rsidR="009131B8" w:rsidRPr="00776634">
        <w:rPr>
          <w:rFonts w:ascii="Calibri Light" w:hAnsi="Calibri Light" w:cs="Calibri Light"/>
        </w:rPr>
        <w:t>.</w:t>
      </w:r>
    </w:p>
    <w:p w14:paraId="6A01E83F" w14:textId="77777777" w:rsidR="00CC68AB" w:rsidRDefault="00CC68AB">
      <w:pPr>
        <w:rPr>
          <w:rFonts w:ascii="Calibri Light" w:hAnsi="Calibri Light" w:cs="Calibri Light"/>
          <w:sz w:val="24"/>
          <w:szCs w:val="24"/>
        </w:rPr>
      </w:pPr>
      <w:r>
        <w:rPr>
          <w:rFonts w:ascii="Calibri Light" w:hAnsi="Calibri Light" w:cs="Calibri Light"/>
          <w:sz w:val="24"/>
          <w:szCs w:val="24"/>
        </w:rPr>
        <w:br w:type="page"/>
      </w:r>
    </w:p>
    <w:p w14:paraId="2DCAD73D" w14:textId="77C56007" w:rsidR="00610F74" w:rsidRPr="00776634" w:rsidRDefault="00610F74" w:rsidP="00776634">
      <w:pPr>
        <w:spacing w:after="0" w:line="240" w:lineRule="auto"/>
        <w:ind w:left="360"/>
        <w:jc w:val="center"/>
        <w:rPr>
          <w:rFonts w:ascii="Calibri Light" w:eastAsia="Noto Sans Symbols" w:hAnsi="Calibri Light" w:cs="Calibri Light"/>
        </w:rPr>
      </w:pPr>
      <w:r w:rsidRPr="00776634">
        <w:rPr>
          <w:rFonts w:ascii="Calibri Light" w:hAnsi="Calibri Light" w:cs="Calibri Light"/>
          <w:sz w:val="24"/>
          <w:szCs w:val="24"/>
        </w:rPr>
        <w:lastRenderedPageBreak/>
        <w:t>[INSERT AGENCY NAME AND LOGO]</w:t>
      </w:r>
    </w:p>
    <w:p w14:paraId="701EF143" w14:textId="77777777" w:rsidR="00A16907" w:rsidRPr="00776634" w:rsidRDefault="00A16907" w:rsidP="00776634">
      <w:pPr>
        <w:spacing w:after="0" w:line="240" w:lineRule="auto"/>
        <w:ind w:left="360"/>
        <w:rPr>
          <w:rFonts w:ascii="Calibri Light" w:eastAsia="Noto Sans Symbols" w:hAnsi="Calibri Light" w:cs="Calibri Light"/>
        </w:rPr>
      </w:pPr>
    </w:p>
    <w:p w14:paraId="4CB6AAE3" w14:textId="04467BF0" w:rsidR="00610F74" w:rsidRDefault="00610F74"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1F0D5997" w14:textId="77777777" w:rsidR="00CC68AB" w:rsidRPr="00776634" w:rsidRDefault="00CC68AB" w:rsidP="00776634">
      <w:pPr>
        <w:spacing w:after="0" w:line="240" w:lineRule="auto"/>
        <w:jc w:val="center"/>
        <w:rPr>
          <w:rFonts w:ascii="Calibri Light" w:hAnsi="Calibri Light" w:cs="Calibri Light"/>
        </w:rPr>
      </w:pPr>
    </w:p>
    <w:tbl>
      <w:tblPr>
        <w:tblW w:w="9576" w:type="dxa"/>
        <w:tblLayout w:type="fixed"/>
        <w:tblLook w:val="0000" w:firstRow="0" w:lastRow="0" w:firstColumn="0" w:lastColumn="0" w:noHBand="0" w:noVBand="0"/>
      </w:tblPr>
      <w:tblGrid>
        <w:gridCol w:w="2245"/>
        <w:gridCol w:w="7331"/>
      </w:tblGrid>
      <w:tr w:rsidR="0098475D" w:rsidRPr="00776634" w14:paraId="57238430" w14:textId="77777777" w:rsidTr="00CC68AB">
        <w:trPr>
          <w:trHeight w:val="1835"/>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B78ADF9" w14:textId="2B88E6ED" w:rsidR="0098475D" w:rsidRPr="00776634" w:rsidRDefault="0098475D" w:rsidP="00776634">
            <w:pPr>
              <w:pStyle w:val="Heading1"/>
              <w:rPr>
                <w:rFonts w:cs="Calibri Light"/>
              </w:rPr>
            </w:pPr>
            <w:bookmarkStart w:id="38" w:name="_Toc28940565"/>
            <w:r w:rsidRPr="00776634">
              <w:rPr>
                <w:rFonts w:cs="Calibri Light"/>
              </w:rPr>
              <w:t>2.5 Availability and Use of Referrals</w:t>
            </w:r>
            <w:bookmarkEnd w:id="38"/>
          </w:p>
          <w:p w14:paraId="0FB706F9" w14:textId="77777777" w:rsidR="0098475D" w:rsidRPr="00776634" w:rsidRDefault="0098475D" w:rsidP="00776634">
            <w:pPr>
              <w:spacing w:after="0" w:line="240" w:lineRule="auto"/>
              <w:jc w:val="center"/>
              <w:rPr>
                <w:rFonts w:ascii="Calibri Light" w:hAnsi="Calibri Light" w:cs="Calibri Light"/>
                <w:color w:val="000000"/>
              </w:rPr>
            </w:pPr>
          </w:p>
          <w:p w14:paraId="7B9325F1" w14:textId="0F3879D4" w:rsidR="0098475D" w:rsidRPr="00CC68AB" w:rsidRDefault="002D1844" w:rsidP="00CC68AB">
            <w:pPr>
              <w:pStyle w:val="Default"/>
              <w:rPr>
                <w:rFonts w:ascii="Calibri Light" w:hAnsi="Calibri Light" w:cs="Calibri Light"/>
                <w:sz w:val="22"/>
                <w:szCs w:val="22"/>
              </w:rPr>
            </w:pPr>
            <w:r w:rsidRPr="00776634">
              <w:rPr>
                <w:rFonts w:ascii="Calibri Light" w:hAnsi="Calibri Light" w:cs="Calibri Light"/>
                <w:sz w:val="22"/>
                <w:szCs w:val="22"/>
              </w:rPr>
              <w:t>Except as provided in 42 CFR 59.14(a) with respect to the prohibition on referrals for abortion as a method of family planning, projects must provide for coordination and use of referral arrangements with other providers of health care services, local health and welfare departments, hospitals, voluntary agencies, and health services projects supported by other federal</w:t>
            </w:r>
            <w:r w:rsidR="00CC68AB">
              <w:rPr>
                <w:rFonts w:ascii="Calibri Light" w:hAnsi="Calibri Light" w:cs="Calibri Light"/>
                <w:sz w:val="22"/>
                <w:szCs w:val="22"/>
              </w:rPr>
              <w:t xml:space="preserve"> programs (42 CFR 59.5(b</w:t>
            </w:r>
            <w:proofErr w:type="gramStart"/>
            <w:r w:rsidR="00CC68AB">
              <w:rPr>
                <w:rFonts w:ascii="Calibri Light" w:hAnsi="Calibri Light" w:cs="Calibri Light"/>
                <w:sz w:val="22"/>
                <w:szCs w:val="22"/>
              </w:rPr>
              <w:t>)(</w:t>
            </w:r>
            <w:proofErr w:type="gramEnd"/>
            <w:r w:rsidR="00CC68AB">
              <w:rPr>
                <w:rFonts w:ascii="Calibri Light" w:hAnsi="Calibri Light" w:cs="Calibri Light"/>
                <w:sz w:val="22"/>
                <w:szCs w:val="22"/>
              </w:rPr>
              <w:t xml:space="preserve">8)). </w:t>
            </w:r>
          </w:p>
        </w:tc>
      </w:tr>
      <w:tr w:rsidR="00A16907" w:rsidRPr="00776634" w14:paraId="11FD7490"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3062C" w14:textId="7D8357D0"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08C92" w14:textId="77777777" w:rsidR="00A16907" w:rsidRPr="00776634" w:rsidRDefault="00A16907" w:rsidP="00776634">
            <w:pPr>
              <w:spacing w:after="0" w:line="240" w:lineRule="auto"/>
              <w:rPr>
                <w:rFonts w:ascii="Calibri Light" w:hAnsi="Calibri Light" w:cs="Calibri Light"/>
                <w:b/>
              </w:rPr>
            </w:pPr>
            <w:r w:rsidRPr="00776634">
              <w:rPr>
                <w:rFonts w:ascii="Calibri Light" w:hAnsi="Calibri Light" w:cs="Calibri Light"/>
                <w:b/>
                <w:color w:val="000000"/>
              </w:rPr>
              <w:t>Availability and Use of Referrals</w:t>
            </w:r>
          </w:p>
        </w:tc>
      </w:tr>
      <w:tr w:rsidR="00A16907" w:rsidRPr="00776634" w14:paraId="4EEC7921"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D82A4" w14:textId="72C47809"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9AE9C" w14:textId="77777777" w:rsidR="00A16907" w:rsidRPr="00776634" w:rsidRDefault="00A16907" w:rsidP="00776634">
            <w:pPr>
              <w:spacing w:after="0" w:line="240" w:lineRule="auto"/>
              <w:rPr>
                <w:rFonts w:ascii="Calibri Light" w:hAnsi="Calibri Light" w:cs="Calibri Light"/>
              </w:rPr>
            </w:pPr>
          </w:p>
        </w:tc>
      </w:tr>
      <w:tr w:rsidR="00A16907" w:rsidRPr="00776634" w14:paraId="73F2CD79"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FB463" w14:textId="4173DFFC"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82C27" w14:textId="77777777" w:rsidR="00A16907" w:rsidRPr="00776634" w:rsidRDefault="00A16907" w:rsidP="00776634">
            <w:pPr>
              <w:spacing w:after="0" w:line="240" w:lineRule="auto"/>
              <w:rPr>
                <w:rFonts w:ascii="Calibri Light" w:hAnsi="Calibri Light" w:cs="Calibri Light"/>
              </w:rPr>
            </w:pPr>
          </w:p>
        </w:tc>
      </w:tr>
      <w:tr w:rsidR="00A16907" w:rsidRPr="00776634" w14:paraId="1EBB868B"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19E15" w14:textId="4D44EBD9"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A60AC" w14:textId="77777777" w:rsidR="00A16907" w:rsidRPr="00776634" w:rsidRDefault="00A16907" w:rsidP="00776634">
            <w:pPr>
              <w:spacing w:after="0" w:line="240" w:lineRule="auto"/>
              <w:rPr>
                <w:rFonts w:ascii="Calibri Light" w:hAnsi="Calibri Light" w:cs="Calibri Light"/>
              </w:rPr>
            </w:pPr>
          </w:p>
        </w:tc>
      </w:tr>
      <w:tr w:rsidR="00A16907" w:rsidRPr="00776634" w14:paraId="00E9CDAC" w14:textId="77777777" w:rsidTr="00CC68AB">
        <w:trPr>
          <w:trHeight w:val="2303"/>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55718" w14:textId="1892FCC3"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07E15" w14:textId="77777777" w:rsidR="00A16907" w:rsidRPr="00776634" w:rsidRDefault="00A16907" w:rsidP="00776634">
            <w:pPr>
              <w:spacing w:after="0" w:line="240" w:lineRule="auto"/>
              <w:rPr>
                <w:rFonts w:ascii="Calibri Light" w:hAnsi="Calibri Light" w:cs="Calibri Light"/>
                <w:color w:val="000000"/>
              </w:rPr>
            </w:pPr>
            <w:r w:rsidRPr="00776634">
              <w:rPr>
                <w:rFonts w:ascii="Calibri Light" w:hAnsi="Calibri Light" w:cs="Calibri Light"/>
                <w:color w:val="000000"/>
              </w:rPr>
              <w:t>Providing Quality Family Planning Services: Recommendations of CDC and the U.S. Office of Population Affairs (pgs. 4–20)</w:t>
            </w:r>
          </w:p>
          <w:p w14:paraId="3EB1C578" w14:textId="77777777"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color w:val="000000"/>
              </w:rPr>
              <w:t>(</w:t>
            </w:r>
            <w:hyperlink r:id="rId36">
              <w:r w:rsidRPr="00776634">
                <w:rPr>
                  <w:rFonts w:ascii="Calibri Light" w:hAnsi="Calibri Light" w:cs="Calibri Light"/>
                  <w:color w:val="0000FF"/>
                  <w:u w:val="single"/>
                </w:rPr>
                <w:t>https://www.cdc.gov/mmwr/pdf/rr/rr6304.pdf</w:t>
              </w:r>
            </w:hyperlink>
            <w:r w:rsidRPr="00776634">
              <w:rPr>
                <w:rFonts w:ascii="Calibri Light" w:hAnsi="Calibri Light" w:cs="Calibri Light"/>
              </w:rPr>
              <w:t xml:space="preserve">) </w:t>
            </w:r>
          </w:p>
          <w:p w14:paraId="44F15E44" w14:textId="77777777" w:rsidR="00A16907" w:rsidRPr="00776634" w:rsidRDefault="00A16907" w:rsidP="00776634">
            <w:pPr>
              <w:spacing w:after="0" w:line="240" w:lineRule="auto"/>
              <w:rPr>
                <w:rFonts w:ascii="Calibri Light" w:hAnsi="Calibri Light" w:cs="Calibri Light"/>
              </w:rPr>
            </w:pPr>
          </w:p>
          <w:p w14:paraId="7ABA3017" w14:textId="127D15B6" w:rsidR="00A16907"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A16907" w:rsidRPr="00776634">
              <w:rPr>
                <w:rFonts w:ascii="Calibri Light" w:hAnsi="Calibri Light" w:cs="Calibri Light"/>
              </w:rPr>
              <w:t>42 CFR 59.5 (b)(8)</w:t>
            </w:r>
          </w:p>
          <w:p w14:paraId="53D3D6F1" w14:textId="3753B4CE" w:rsidR="00A16907" w:rsidRPr="00776634" w:rsidRDefault="00BB6649" w:rsidP="00776634">
            <w:pPr>
              <w:spacing w:after="0" w:line="240" w:lineRule="auto"/>
              <w:rPr>
                <w:rFonts w:ascii="Calibri Light" w:hAnsi="Calibri Light" w:cs="Calibri Light"/>
              </w:rPr>
            </w:pPr>
            <w:hyperlink r:id="rId37"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A16907" w:rsidRPr="00776634" w14:paraId="4E7573C0"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3E51A" w14:textId="1C0AC00F"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8D0F6" w14:textId="77777777" w:rsidR="00A16907" w:rsidRPr="00776634" w:rsidRDefault="00A16907" w:rsidP="00776634">
            <w:pPr>
              <w:spacing w:after="0" w:line="240" w:lineRule="auto"/>
              <w:rPr>
                <w:rFonts w:ascii="Calibri Light" w:hAnsi="Calibri Light" w:cs="Calibri Light"/>
              </w:rPr>
            </w:pPr>
          </w:p>
        </w:tc>
      </w:tr>
      <w:tr w:rsidR="00A16907" w:rsidRPr="00776634" w14:paraId="4AA37D20" w14:textId="77777777" w:rsidTr="00A1690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7115" w14:textId="6094C7E6" w:rsidR="00A16907" w:rsidRPr="00776634" w:rsidRDefault="00A16907"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CEE6C" w14:textId="77777777" w:rsidR="00A16907" w:rsidRPr="00776634" w:rsidRDefault="00A16907" w:rsidP="00776634">
            <w:pPr>
              <w:spacing w:after="0" w:line="240" w:lineRule="auto"/>
              <w:rPr>
                <w:rFonts w:ascii="Calibri Light" w:hAnsi="Calibri Light" w:cs="Calibri Light"/>
              </w:rPr>
            </w:pPr>
          </w:p>
        </w:tc>
      </w:tr>
    </w:tbl>
    <w:p w14:paraId="7D0410EF" w14:textId="77777777" w:rsidR="0098475D" w:rsidRPr="00776634" w:rsidRDefault="0098475D" w:rsidP="00776634">
      <w:pPr>
        <w:spacing w:after="0" w:line="240" w:lineRule="auto"/>
        <w:rPr>
          <w:rFonts w:ascii="Calibri Light" w:hAnsi="Calibri Light" w:cs="Calibri Light"/>
        </w:rPr>
      </w:pPr>
    </w:p>
    <w:p w14:paraId="200A98A3" w14:textId="77777777" w:rsidR="0098475D" w:rsidRPr="00776634" w:rsidRDefault="0098475D" w:rsidP="00776634">
      <w:pPr>
        <w:spacing w:after="160" w:line="240" w:lineRule="auto"/>
        <w:rPr>
          <w:rFonts w:ascii="Calibri Light" w:hAnsi="Calibri Light" w:cs="Calibri Light"/>
        </w:rPr>
      </w:pPr>
      <w:r w:rsidRPr="00776634">
        <w:rPr>
          <w:rFonts w:ascii="Calibri Light" w:hAnsi="Calibri Light" w:cs="Calibri Light"/>
          <w:b/>
          <w:color w:val="000000"/>
        </w:rPr>
        <w:t xml:space="preserve">Purpose: </w:t>
      </w:r>
      <w:r w:rsidRPr="00776634">
        <w:rPr>
          <w:rFonts w:ascii="Calibri Light" w:hAnsi="Calibri Light" w:cs="Calibri Light"/>
        </w:rPr>
        <w:t>The purpose of this policy is to describe</w:t>
      </w:r>
      <w:r w:rsidRPr="00776634">
        <w:rPr>
          <w:rFonts w:ascii="Calibri Light" w:hAnsi="Calibri Light" w:cs="Calibri Light"/>
          <w:color w:val="333333"/>
        </w:rPr>
        <w:t xml:space="preserv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for the coordination of effective patient referrals for other providers of health care services, local health and welfare departments, hospitals, voluntary agencies, and health services projects supported by other federal projects.</w:t>
      </w:r>
    </w:p>
    <w:p w14:paraId="518E69C6" w14:textId="77777777" w:rsidR="0098475D" w:rsidRPr="00776634" w:rsidRDefault="0098475D" w:rsidP="00776634">
      <w:pPr>
        <w:spacing w:after="0" w:line="240" w:lineRule="auto"/>
        <w:rPr>
          <w:rFonts w:ascii="Calibri Light" w:hAnsi="Calibri Light" w:cs="Calibri Light"/>
          <w:highlight w:val="yellow"/>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5F7CB27C"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Subrecipients and service sites will develop and implement plans to coordinate with and refer clients to other services (as listed above) when appropriate.</w:t>
      </w:r>
    </w:p>
    <w:p w14:paraId="4DD82BEB"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have processes for effective referrals to relevant agencies.</w:t>
      </w:r>
    </w:p>
    <w:p w14:paraId="7919AD49"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get signed written collaborative agreements with these other agencies when possible and if appropriate.</w:t>
      </w:r>
    </w:p>
    <w:p w14:paraId="6919BE55" w14:textId="77777777" w:rsidR="0098475D" w:rsidRPr="00776634" w:rsidRDefault="0098475D" w:rsidP="00776634">
      <w:pPr>
        <w:numPr>
          <w:ilvl w:val="0"/>
          <w:numId w:val="53"/>
        </w:numPr>
        <w:spacing w:after="0" w:line="240" w:lineRule="auto"/>
        <w:rPr>
          <w:rFonts w:ascii="Calibri Light" w:hAnsi="Calibri Light" w:cs="Calibri Light"/>
          <w:color w:val="000000"/>
        </w:rPr>
      </w:pPr>
      <w:r w:rsidRPr="00776634">
        <w:rPr>
          <w:rFonts w:ascii="Calibri Light" w:hAnsi="Calibri Light" w:cs="Calibri Light"/>
          <w:color w:val="000000"/>
        </w:rPr>
        <w:t xml:space="preserve">Staff and providers will document in the medical record when </w:t>
      </w:r>
      <w:r w:rsidRPr="00776634">
        <w:rPr>
          <w:rFonts w:ascii="Calibri Light" w:hAnsi="Calibri Light" w:cs="Calibri Light"/>
        </w:rPr>
        <w:t>referrals were made based on documented specific condition/issue.</w:t>
      </w:r>
    </w:p>
    <w:p w14:paraId="1BA7A39D" w14:textId="77777777" w:rsidR="0098475D" w:rsidRPr="00776634" w:rsidRDefault="0098475D" w:rsidP="00776634">
      <w:pPr>
        <w:spacing w:after="0" w:line="240" w:lineRule="auto"/>
        <w:rPr>
          <w:rFonts w:ascii="Calibri Light" w:hAnsi="Calibri Light" w:cs="Calibri Light"/>
        </w:rPr>
      </w:pPr>
    </w:p>
    <w:p w14:paraId="71B87F48" w14:textId="5055D857" w:rsidR="0098475D" w:rsidRPr="00776634" w:rsidRDefault="0098475D" w:rsidP="00776634">
      <w:pPr>
        <w:spacing w:after="0" w:line="240" w:lineRule="auto"/>
        <w:rPr>
          <w:rFonts w:ascii="Calibri Light" w:hAnsi="Calibri Light" w:cs="Calibri Light"/>
          <w:i/>
        </w:rPr>
      </w:pPr>
      <w:r w:rsidRPr="00776634">
        <w:rPr>
          <w:rFonts w:ascii="Calibri Light" w:hAnsi="Calibri Light" w:cs="Calibri Light"/>
          <w:b/>
          <w:color w:val="000000"/>
        </w:rPr>
        <w:t>Procedure:</w:t>
      </w:r>
      <w:r w:rsidRPr="00776634">
        <w:rPr>
          <w:rFonts w:ascii="Calibri Light" w:hAnsi="Calibri Light" w:cs="Calibri Light"/>
          <w:b/>
        </w:rPr>
        <w:t xml:space="preserve"> </w:t>
      </w:r>
      <w:r w:rsidRPr="00776634">
        <w:rPr>
          <w:rFonts w:ascii="Calibri Light" w:hAnsi="Calibri Light" w:cs="Calibri Light"/>
          <w:i/>
        </w:rPr>
        <w:t>[Agency may want to include the following]</w:t>
      </w:r>
    </w:p>
    <w:p w14:paraId="4DF7DDD9" w14:textId="77777777" w:rsidR="0098475D" w:rsidRPr="00776634" w:rsidRDefault="0098475D" w:rsidP="00776634">
      <w:pPr>
        <w:numPr>
          <w:ilvl w:val="0"/>
          <w:numId w:val="52"/>
        </w:numPr>
        <w:shd w:val="clear" w:color="auto" w:fill="FFFFFF"/>
        <w:spacing w:after="0" w:line="240" w:lineRule="auto"/>
        <w:rPr>
          <w:rFonts w:ascii="Calibri Light" w:hAnsi="Calibri Light" w:cs="Calibri Light"/>
        </w:rPr>
      </w:pPr>
      <w:r w:rsidRPr="00776634">
        <w:rPr>
          <w:rFonts w:ascii="Calibri Light" w:hAnsi="Calibri Light" w:cs="Calibri Light"/>
        </w:rPr>
        <w:t>Where staff will be able to locate up to date referral names and contact information. </w:t>
      </w:r>
    </w:p>
    <w:p w14:paraId="3906AEDD" w14:textId="31D9E82A"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Schedule for updating of referral information</w:t>
      </w:r>
      <w:r w:rsidR="009131B8" w:rsidRPr="00776634">
        <w:rPr>
          <w:rFonts w:ascii="Calibri Light" w:hAnsi="Calibri Light" w:cs="Calibri Light"/>
        </w:rPr>
        <w:t>.</w:t>
      </w:r>
    </w:p>
    <w:p w14:paraId="506F36BE" w14:textId="6E23FEC4"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Location of written collaborative agreements</w:t>
      </w:r>
      <w:r w:rsidR="009131B8" w:rsidRPr="00776634">
        <w:rPr>
          <w:rFonts w:ascii="Calibri Light" w:hAnsi="Calibri Light" w:cs="Calibri Light"/>
        </w:rPr>
        <w:t>.</w:t>
      </w:r>
    </w:p>
    <w:p w14:paraId="5593E46C" w14:textId="706DC147" w:rsidR="0098475D" w:rsidRPr="00776634" w:rsidRDefault="0098475D" w:rsidP="00776634">
      <w:pPr>
        <w:numPr>
          <w:ilvl w:val="0"/>
          <w:numId w:val="52"/>
        </w:numPr>
        <w:spacing w:after="0" w:line="240" w:lineRule="auto"/>
        <w:rPr>
          <w:rFonts w:ascii="Calibri Light" w:hAnsi="Calibri Light" w:cs="Calibri Light"/>
        </w:rPr>
      </w:pPr>
      <w:r w:rsidRPr="00776634">
        <w:rPr>
          <w:rFonts w:ascii="Calibri Light" w:hAnsi="Calibri Light" w:cs="Calibri Light"/>
        </w:rPr>
        <w:t>Schedule for updating and renewing written collaborative agreements</w:t>
      </w:r>
      <w:r w:rsidR="009131B8" w:rsidRPr="00776634">
        <w:rPr>
          <w:rFonts w:ascii="Calibri Light" w:hAnsi="Calibri Light" w:cs="Calibri Light"/>
        </w:rPr>
        <w:t>.</w:t>
      </w:r>
    </w:p>
    <w:p w14:paraId="25AEF56D" w14:textId="2A48FE99" w:rsidR="0098475D" w:rsidRPr="00776634" w:rsidRDefault="0098475D" w:rsidP="00776634">
      <w:pPr>
        <w:numPr>
          <w:ilvl w:val="0"/>
          <w:numId w:val="52"/>
        </w:numPr>
        <w:spacing w:after="0" w:line="240" w:lineRule="auto"/>
        <w:rPr>
          <w:rFonts w:ascii="Calibri Light" w:eastAsia="Noto Sans Symbols" w:hAnsi="Calibri Light" w:cs="Calibri Light"/>
        </w:rPr>
      </w:pPr>
      <w:r w:rsidRPr="00776634">
        <w:rPr>
          <w:rFonts w:ascii="Calibri Light" w:hAnsi="Calibri Light" w:cs="Calibri Light"/>
        </w:rPr>
        <w:t>How staff will be trained and updated on changes to this policy</w:t>
      </w:r>
      <w:r w:rsidR="009131B8" w:rsidRPr="00776634">
        <w:rPr>
          <w:rFonts w:ascii="Calibri Light" w:hAnsi="Calibri Light" w:cs="Calibri Light"/>
        </w:rPr>
        <w:t>.</w:t>
      </w:r>
    </w:p>
    <w:p w14:paraId="5F69C97F" w14:textId="058BF3A6" w:rsidR="00416B4D" w:rsidRPr="00776634" w:rsidRDefault="0098475D" w:rsidP="00776634">
      <w:pPr>
        <w:numPr>
          <w:ilvl w:val="0"/>
          <w:numId w:val="52"/>
        </w:numPr>
        <w:spacing w:after="0" w:line="240" w:lineRule="auto"/>
        <w:rPr>
          <w:rFonts w:ascii="Calibri Light" w:eastAsia="Noto Sans Symbols" w:hAnsi="Calibri Light" w:cs="Calibri Light"/>
        </w:rPr>
      </w:pPr>
      <w:r w:rsidRPr="00776634">
        <w:rPr>
          <w:rFonts w:ascii="Calibri Light" w:hAnsi="Calibri Light" w:cs="Calibri Light"/>
        </w:rPr>
        <w:t>How staff can access this policy (location of paper/electronic version(s))</w:t>
      </w:r>
      <w:r w:rsidR="009131B8" w:rsidRPr="00776634">
        <w:rPr>
          <w:rFonts w:ascii="Calibri Light" w:hAnsi="Calibri Light" w:cs="Calibri Light"/>
        </w:rPr>
        <w:t>.</w:t>
      </w:r>
    </w:p>
    <w:p w14:paraId="248F5B8D" w14:textId="5FDEA4AC" w:rsidR="0098117A" w:rsidRPr="00776634" w:rsidRDefault="00416B4D" w:rsidP="00776634">
      <w:pPr>
        <w:spacing w:line="240" w:lineRule="auto"/>
        <w:jc w:val="center"/>
        <w:rPr>
          <w:rFonts w:ascii="Calibri Light" w:hAnsi="Calibri Light" w:cs="Calibri Light"/>
          <w:sz w:val="24"/>
          <w:szCs w:val="24"/>
        </w:rPr>
      </w:pPr>
      <w:r w:rsidRPr="00776634">
        <w:rPr>
          <w:rFonts w:ascii="Calibri Light" w:hAnsi="Calibri Light" w:cs="Calibri Light"/>
          <w:sz w:val="24"/>
          <w:szCs w:val="24"/>
        </w:rPr>
        <w:br w:type="page"/>
      </w:r>
      <w:r w:rsidR="000E121D" w:rsidRPr="00776634">
        <w:rPr>
          <w:rFonts w:ascii="Calibri Light" w:hAnsi="Calibri Light" w:cs="Calibri Light"/>
          <w:sz w:val="24"/>
          <w:szCs w:val="24"/>
        </w:rPr>
        <w:lastRenderedPageBreak/>
        <w:t>[INSERT AGENCY NAME AND LOGO]</w:t>
      </w:r>
    </w:p>
    <w:p w14:paraId="2AB7F78E" w14:textId="34687EC6"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7D445ED" w14:textId="77777777" w:rsidR="00B240F5" w:rsidRPr="00776634" w:rsidRDefault="00B240F5" w:rsidP="00776634">
      <w:pPr>
        <w:spacing w:after="0" w:line="240" w:lineRule="auto"/>
        <w:jc w:val="center"/>
        <w:rPr>
          <w:rFonts w:ascii="Calibri Light" w:hAnsi="Calibri Light" w:cs="Calibri Light"/>
        </w:rPr>
      </w:pPr>
    </w:p>
    <w:tbl>
      <w:tblPr>
        <w:tblStyle w:val="af0"/>
        <w:tblW w:w="9570" w:type="dxa"/>
        <w:tblLayout w:type="fixed"/>
        <w:tblLook w:val="0000" w:firstRow="0" w:lastRow="0" w:firstColumn="0" w:lastColumn="0" w:noHBand="0" w:noVBand="0"/>
      </w:tblPr>
      <w:tblGrid>
        <w:gridCol w:w="2385"/>
        <w:gridCol w:w="7185"/>
      </w:tblGrid>
      <w:tr w:rsidR="0098117A" w:rsidRPr="00776634" w14:paraId="79E34BB4" w14:textId="77777777" w:rsidTr="00DC3432">
        <w:trPr>
          <w:trHeight w:val="156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EA0D96D" w14:textId="6FBD063B" w:rsidR="0098117A" w:rsidRPr="00776634" w:rsidRDefault="00436FC2" w:rsidP="00776634">
            <w:pPr>
              <w:pStyle w:val="Heading1"/>
              <w:rPr>
                <w:rFonts w:cs="Calibri Light"/>
              </w:rPr>
            </w:pPr>
            <w:bookmarkStart w:id="39" w:name="_Toc28940566"/>
            <w:r w:rsidRPr="00776634">
              <w:rPr>
                <w:rFonts w:cs="Calibri Light"/>
              </w:rPr>
              <w:t>2</w:t>
            </w:r>
            <w:r w:rsidR="000E121D" w:rsidRPr="00776634">
              <w:rPr>
                <w:rFonts w:cs="Calibri Light"/>
              </w:rPr>
              <w:t>.6 Clinical Protocols and Standards of Care</w:t>
            </w:r>
            <w:bookmarkEnd w:id="39"/>
          </w:p>
          <w:p w14:paraId="2BC21872" w14:textId="77777777" w:rsidR="0098117A" w:rsidRPr="00776634" w:rsidRDefault="0098117A" w:rsidP="00776634">
            <w:pPr>
              <w:spacing w:after="0" w:line="240" w:lineRule="auto"/>
              <w:jc w:val="center"/>
              <w:rPr>
                <w:rFonts w:ascii="Calibri Light" w:hAnsi="Calibri Light" w:cs="Calibri Light"/>
                <w:b/>
              </w:rPr>
            </w:pPr>
          </w:p>
          <w:p w14:paraId="7176E95B" w14:textId="2DB12904"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All grantees should </w:t>
            </w:r>
            <w:r w:rsidR="007F4B79" w:rsidRPr="00776634">
              <w:rPr>
                <w:rFonts w:ascii="Calibri Light" w:hAnsi="Calibri Light" w:cs="Calibri Light"/>
              </w:rPr>
              <w:t>ensure</w:t>
            </w:r>
            <w:r w:rsidRPr="00776634">
              <w:rPr>
                <w:rFonts w:ascii="Calibri Light" w:hAnsi="Calibri Light" w:cs="Calibri Light"/>
              </w:rPr>
              <w:t xml:space="preserve"> services provided within their project operate within written clinical protocols that are in accordance with nationally recognized standards of care, approved by the grantee, and signed by the physician responsible for the service site.</w:t>
            </w:r>
          </w:p>
        </w:tc>
      </w:tr>
      <w:tr w:rsidR="0098117A" w:rsidRPr="00776634" w14:paraId="014AB000"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C3E2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8A76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Clinical Protocols and Standards of Care</w:t>
            </w:r>
          </w:p>
        </w:tc>
      </w:tr>
      <w:tr w:rsidR="0098117A" w:rsidRPr="00776634" w14:paraId="194C33AC"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EAF7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E3C4D" w14:textId="77777777" w:rsidR="0098117A" w:rsidRPr="00776634" w:rsidRDefault="0098117A" w:rsidP="00776634">
            <w:pPr>
              <w:spacing w:after="0" w:line="240" w:lineRule="auto"/>
              <w:rPr>
                <w:rFonts w:ascii="Calibri Light" w:hAnsi="Calibri Light" w:cs="Calibri Light"/>
              </w:rPr>
            </w:pPr>
          </w:p>
        </w:tc>
      </w:tr>
      <w:tr w:rsidR="0098117A" w:rsidRPr="00776634" w14:paraId="2372020D"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7199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647D" w14:textId="77777777" w:rsidR="0098117A" w:rsidRPr="00776634" w:rsidRDefault="0098117A" w:rsidP="00776634">
            <w:pPr>
              <w:spacing w:after="0" w:line="240" w:lineRule="auto"/>
              <w:rPr>
                <w:rFonts w:ascii="Calibri Light" w:hAnsi="Calibri Light" w:cs="Calibri Light"/>
              </w:rPr>
            </w:pPr>
          </w:p>
        </w:tc>
      </w:tr>
      <w:tr w:rsidR="0098117A" w:rsidRPr="00776634" w14:paraId="090C7CF8"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5831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3D9F0" w14:textId="77777777" w:rsidR="0098117A" w:rsidRPr="00776634" w:rsidRDefault="0098117A" w:rsidP="00776634">
            <w:pPr>
              <w:spacing w:after="0" w:line="240" w:lineRule="auto"/>
              <w:rPr>
                <w:rFonts w:ascii="Calibri Light" w:hAnsi="Calibri Light" w:cs="Calibri Light"/>
              </w:rPr>
            </w:pPr>
          </w:p>
        </w:tc>
      </w:tr>
      <w:tr w:rsidR="0098117A" w:rsidRPr="00776634" w14:paraId="322CA5C0" w14:textId="77777777" w:rsidTr="00B240F5">
        <w:trPr>
          <w:trHeight w:val="1466"/>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2F31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FCBCF" w14:textId="77777777" w:rsidR="00994BFE" w:rsidRPr="00776634" w:rsidRDefault="00FE186A" w:rsidP="00776634">
            <w:pPr>
              <w:spacing w:after="0" w:line="240" w:lineRule="auto"/>
              <w:rPr>
                <w:rFonts w:ascii="Calibri Light" w:hAnsi="Calibri Light" w:cs="Calibri Light"/>
              </w:rPr>
            </w:pPr>
            <w:r w:rsidRPr="00776634">
              <w:rPr>
                <w:rFonts w:ascii="Calibri Light" w:hAnsi="Calibri Light" w:cs="Calibri Light"/>
              </w:rPr>
              <w:t xml:space="preserve">Providing Quality Family Planning Services: Recommendations from the Centers for Disease Control and Prevention and the U.S. Office of Population Affairs (QFP) </w:t>
            </w:r>
            <w:r w:rsidR="00D20111" w:rsidRPr="00776634">
              <w:rPr>
                <w:rFonts w:ascii="Calibri Light" w:hAnsi="Calibri Light" w:cs="Calibri Light"/>
              </w:rPr>
              <w:t>(pages 1–40)</w:t>
            </w:r>
          </w:p>
          <w:p w14:paraId="2CD994C2" w14:textId="3D4E4329" w:rsidR="0098117A" w:rsidRPr="00776634" w:rsidRDefault="00BB6649" w:rsidP="00776634">
            <w:pPr>
              <w:spacing w:after="0" w:line="240" w:lineRule="auto"/>
              <w:rPr>
                <w:rFonts w:ascii="Calibri Light" w:hAnsi="Calibri Light" w:cs="Calibri Light"/>
              </w:rPr>
            </w:pPr>
            <w:hyperlink r:id="rId38" w:history="1">
              <w:r w:rsidR="001749DC" w:rsidRPr="00776634">
                <w:rPr>
                  <w:rStyle w:val="Hyperlink"/>
                  <w:rFonts w:ascii="Calibri Light" w:hAnsi="Calibri Light" w:cs="Calibri Light"/>
                </w:rPr>
                <w:t>https://www.hhs.gov/opa/guidelines/clinical-guidelines/quality-family-planning/index.html</w:t>
              </w:r>
            </w:hyperlink>
          </w:p>
        </w:tc>
      </w:tr>
      <w:tr w:rsidR="0098117A" w:rsidRPr="00776634" w14:paraId="0886C899"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F975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D76E4" w14:textId="77777777" w:rsidR="0098117A" w:rsidRPr="00776634" w:rsidRDefault="0098117A" w:rsidP="00776634">
            <w:pPr>
              <w:spacing w:after="0" w:line="240" w:lineRule="auto"/>
              <w:rPr>
                <w:rFonts w:ascii="Calibri Light" w:hAnsi="Calibri Light" w:cs="Calibri Light"/>
              </w:rPr>
            </w:pPr>
          </w:p>
        </w:tc>
      </w:tr>
      <w:tr w:rsidR="0098117A" w:rsidRPr="00776634" w14:paraId="3D193A6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A38C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1D230" w14:textId="77777777" w:rsidR="0098117A" w:rsidRPr="00776634" w:rsidRDefault="0098117A" w:rsidP="00776634">
            <w:pPr>
              <w:spacing w:after="0" w:line="240" w:lineRule="auto"/>
              <w:rPr>
                <w:rFonts w:ascii="Calibri Light" w:hAnsi="Calibri Light" w:cs="Calibri Light"/>
              </w:rPr>
            </w:pPr>
          </w:p>
        </w:tc>
      </w:tr>
    </w:tbl>
    <w:p w14:paraId="0BE164E5" w14:textId="77777777" w:rsidR="0098117A" w:rsidRPr="00776634" w:rsidRDefault="0098117A" w:rsidP="00776634">
      <w:pPr>
        <w:spacing w:after="0" w:line="240" w:lineRule="auto"/>
        <w:rPr>
          <w:rFonts w:ascii="Calibri Light" w:hAnsi="Calibri Light" w:cs="Calibri Light"/>
        </w:rPr>
      </w:pPr>
    </w:p>
    <w:p w14:paraId="60E86DD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the Title X-funded project provides services in accordance with written clinical protocols aligned with nationally recognized standards of care. </w:t>
      </w:r>
    </w:p>
    <w:p w14:paraId="4FCBE531" w14:textId="77777777" w:rsidR="0098117A" w:rsidRPr="00776634" w:rsidRDefault="0098117A" w:rsidP="00776634">
      <w:pPr>
        <w:spacing w:after="0" w:line="240" w:lineRule="auto"/>
        <w:rPr>
          <w:rFonts w:ascii="Calibri Light" w:hAnsi="Calibri Light" w:cs="Calibri Light"/>
        </w:rPr>
      </w:pPr>
    </w:p>
    <w:p w14:paraId="5C247931"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7E4A3852" w14:textId="77777777" w:rsidR="0098117A" w:rsidRPr="00776634" w:rsidRDefault="000E121D"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 xml:space="preserve">Service sites will operate within written clinical protocols aligned with nationally recognized standards of care and signed by the medical director or physician responsible for the service site. </w:t>
      </w:r>
    </w:p>
    <w:p w14:paraId="005F94BC" w14:textId="77777777" w:rsidR="0098117A" w:rsidRPr="00776634" w:rsidRDefault="0098117A" w:rsidP="00776634">
      <w:pPr>
        <w:spacing w:after="0" w:line="240" w:lineRule="auto"/>
        <w:rPr>
          <w:rFonts w:ascii="Calibri Light" w:hAnsi="Calibri Light" w:cs="Calibri Light"/>
          <w:b/>
        </w:rPr>
      </w:pPr>
    </w:p>
    <w:p w14:paraId="6DD995F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4F5BCC66" w14:textId="5C874347" w:rsidR="0098117A" w:rsidRPr="00776634" w:rsidRDefault="000E121D" w:rsidP="00776634">
      <w:pPr>
        <w:pStyle w:val="ListParagraph"/>
        <w:numPr>
          <w:ilvl w:val="0"/>
          <w:numId w:val="31"/>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Which nationally recognized standards of care are utilized (e.g</w:t>
      </w:r>
      <w:r w:rsidR="004B6509" w:rsidRPr="00776634">
        <w:rPr>
          <w:rFonts w:ascii="Calibri Light" w:hAnsi="Calibri Light" w:cs="Calibri Light"/>
        </w:rPr>
        <w:t>.,</w:t>
      </w:r>
      <w:r w:rsidRPr="00776634">
        <w:rPr>
          <w:rFonts w:ascii="Calibri Light" w:hAnsi="Calibri Light" w:cs="Calibri Light"/>
        </w:rPr>
        <w:t xml:space="preserve"> OPA, USPSTF, CDC, ACOG). </w:t>
      </w:r>
    </w:p>
    <w:p w14:paraId="0FBD43D8" w14:textId="77777777" w:rsidR="0098117A" w:rsidRPr="00776634" w:rsidRDefault="000E121D"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updating clinical protocols to ensure they are current (i.e., revised within the past 12 months) and reflect current Federal and professional medical associations recommendations for each type of service as cited in the QFP.</w:t>
      </w:r>
    </w:p>
    <w:p w14:paraId="6AE06053" w14:textId="77777777" w:rsidR="0098117A" w:rsidRPr="00776634" w:rsidRDefault="000E121D"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documenting clinical staff participation in training on the QFP.</w:t>
      </w:r>
    </w:p>
    <w:p w14:paraId="3CDC4C75" w14:textId="77777777" w:rsidR="0098117A" w:rsidRPr="00776634" w:rsidRDefault="000E121D"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assessing adherence to approved protocols through medical records reviews.</w:t>
      </w:r>
    </w:p>
    <w:p w14:paraId="6A6E0B87" w14:textId="77777777" w:rsidR="0098117A" w:rsidRPr="00776634" w:rsidRDefault="000E121D"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conducting client observations to assess adherence to approved protocols.</w:t>
      </w:r>
    </w:p>
    <w:p w14:paraId="1ABD30E2" w14:textId="77777777" w:rsidR="0098117A" w:rsidRPr="00776634" w:rsidRDefault="000E121D"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70904B9" w14:textId="77777777" w:rsidR="0098117A" w:rsidRPr="00776634" w:rsidRDefault="000E121D"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B0A6D7D" w14:textId="7FC7C8F7" w:rsidR="0098117A" w:rsidRPr="00776634" w:rsidRDefault="000E121D" w:rsidP="00776634">
      <w:pPr>
        <w:pStyle w:val="ListParagraph"/>
        <w:numPr>
          <w:ilvl w:val="0"/>
          <w:numId w:val="31"/>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436FC2" w:rsidRPr="00776634">
        <w:rPr>
          <w:rFonts w:ascii="Calibri Light" w:hAnsi="Calibri Light" w:cs="Calibri Light"/>
        </w:rPr>
        <w:t>)</w:t>
      </w:r>
      <w:r w:rsidRPr="00776634">
        <w:rPr>
          <w:rFonts w:ascii="Calibri Light" w:hAnsi="Calibri Light" w:cs="Calibri Light"/>
        </w:rPr>
        <w:t>.</w:t>
      </w:r>
      <w:r w:rsidRPr="00776634">
        <w:rPr>
          <w:rFonts w:ascii="Calibri Light" w:hAnsi="Calibri Light" w:cs="Calibri Light"/>
        </w:rPr>
        <w:br w:type="page"/>
      </w:r>
    </w:p>
    <w:p w14:paraId="369C670F" w14:textId="77777777" w:rsidR="00A410F5" w:rsidRPr="00776634" w:rsidRDefault="00A410F5" w:rsidP="00776634">
      <w:pPr>
        <w:spacing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[INSERT AGENCY NAME AND LOGO]</w:t>
      </w:r>
    </w:p>
    <w:p w14:paraId="292A6FE9" w14:textId="65A9443A" w:rsidR="00A410F5" w:rsidRDefault="00A410F5"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9AB5132" w14:textId="77777777" w:rsidR="00B240F5" w:rsidRPr="00776634" w:rsidRDefault="00B240F5" w:rsidP="00776634">
      <w:pPr>
        <w:spacing w:after="0" w:line="240" w:lineRule="auto"/>
        <w:jc w:val="center"/>
        <w:rPr>
          <w:rFonts w:ascii="Calibri Light" w:hAnsi="Calibri Light" w:cs="Calibri Light"/>
        </w:rPr>
      </w:pPr>
    </w:p>
    <w:tbl>
      <w:tblPr>
        <w:tblStyle w:val="af0"/>
        <w:tblW w:w="9570" w:type="dxa"/>
        <w:tblLayout w:type="fixed"/>
        <w:tblLook w:val="0000" w:firstRow="0" w:lastRow="0" w:firstColumn="0" w:lastColumn="0" w:noHBand="0" w:noVBand="0"/>
      </w:tblPr>
      <w:tblGrid>
        <w:gridCol w:w="2385"/>
        <w:gridCol w:w="7185"/>
      </w:tblGrid>
      <w:tr w:rsidR="00A410F5" w:rsidRPr="00776634" w14:paraId="6A9F40BE" w14:textId="77777777" w:rsidTr="00DC3432">
        <w:trPr>
          <w:trHeight w:val="318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C13FFBB" w14:textId="33ADFDD1" w:rsidR="00A410F5" w:rsidRPr="00776634" w:rsidRDefault="00A410F5" w:rsidP="00776634">
            <w:pPr>
              <w:pStyle w:val="Heading1"/>
              <w:rPr>
                <w:rFonts w:cs="Calibri Light"/>
              </w:rPr>
            </w:pPr>
            <w:bookmarkStart w:id="40" w:name="_Toc28940567"/>
            <w:r w:rsidRPr="00776634">
              <w:rPr>
                <w:rFonts w:cs="Calibri Light"/>
              </w:rPr>
              <w:t>2.</w:t>
            </w:r>
            <w:r w:rsidR="002E4BA2" w:rsidRPr="00776634">
              <w:rPr>
                <w:rFonts w:cs="Calibri Light"/>
              </w:rPr>
              <w:t>7</w:t>
            </w:r>
            <w:r w:rsidRPr="00776634">
              <w:rPr>
                <w:rFonts w:cs="Calibri Light"/>
              </w:rPr>
              <w:t xml:space="preserve"> </w:t>
            </w:r>
            <w:r w:rsidR="002E4BA2" w:rsidRPr="00776634">
              <w:rPr>
                <w:rFonts w:cs="Calibri Light"/>
              </w:rPr>
              <w:t>Provision of Family Planning and Related Services</w:t>
            </w:r>
            <w:bookmarkEnd w:id="40"/>
          </w:p>
          <w:p w14:paraId="06468AB8" w14:textId="77777777" w:rsidR="00A410F5" w:rsidRPr="00776634" w:rsidRDefault="00A410F5" w:rsidP="00776634">
            <w:pPr>
              <w:spacing w:after="0" w:line="240" w:lineRule="auto"/>
              <w:jc w:val="center"/>
              <w:rPr>
                <w:rFonts w:ascii="Calibri Light" w:hAnsi="Calibri Light" w:cs="Calibri Light"/>
                <w:b/>
              </w:rPr>
            </w:pPr>
          </w:p>
          <w:p w14:paraId="46D66DD4" w14:textId="6D6DBF49" w:rsidR="002E4BA2" w:rsidRPr="00776634" w:rsidRDefault="002E4BA2" w:rsidP="00776634">
            <w:pPr>
              <w:spacing w:after="0" w:line="240" w:lineRule="auto"/>
              <w:rPr>
                <w:rFonts w:ascii="Calibri Light" w:hAnsi="Calibri Light" w:cs="Calibri Light"/>
              </w:rPr>
            </w:pPr>
            <w:r w:rsidRPr="00776634">
              <w:rPr>
                <w:rFonts w:ascii="Calibri Light" w:hAnsi="Calibri Light" w:cs="Calibri Light"/>
              </w:rPr>
              <w:t>All projects must provide for medical services related to family planning (including physician’s consultation, examination, prescription, and continuing supervision, laboratory examination, contraceptive supplies) and referral to other medical facilities when medically necessary, consistent with the prohibition on referral for abortion as a method of family planning in 42 CFR 59.14(a), and provide for the effective usage of contraceptive devices and practices (42 CFR 59.5(b</w:t>
            </w:r>
            <w:proofErr w:type="gramStart"/>
            <w:r w:rsidRPr="00776634">
              <w:rPr>
                <w:rFonts w:ascii="Calibri Light" w:hAnsi="Calibri Light" w:cs="Calibri Light"/>
              </w:rPr>
              <w:t>)(</w:t>
            </w:r>
            <w:proofErr w:type="gramEnd"/>
            <w:r w:rsidRPr="00776634">
              <w:rPr>
                <w:rFonts w:ascii="Calibri Light" w:hAnsi="Calibri Light" w:cs="Calibri Light"/>
              </w:rPr>
              <w:t xml:space="preserve">1)).  </w:t>
            </w:r>
          </w:p>
          <w:p w14:paraId="26503740" w14:textId="77777777" w:rsidR="002E4BA2" w:rsidRPr="00776634" w:rsidRDefault="002E4BA2" w:rsidP="00776634">
            <w:pPr>
              <w:spacing w:after="0" w:line="240" w:lineRule="auto"/>
              <w:rPr>
                <w:rFonts w:ascii="Calibri Light" w:hAnsi="Calibri Light" w:cs="Calibri Light"/>
              </w:rPr>
            </w:pPr>
          </w:p>
          <w:p w14:paraId="5B4469E4" w14:textId="2B4027AC" w:rsidR="00A410F5" w:rsidRPr="00776634" w:rsidRDefault="002E4BA2" w:rsidP="00776634">
            <w:pPr>
              <w:spacing w:after="0" w:line="240" w:lineRule="auto"/>
              <w:rPr>
                <w:rFonts w:ascii="Calibri Light" w:hAnsi="Calibri Light" w:cs="Calibri Light"/>
              </w:rPr>
            </w:pPr>
            <w:r w:rsidRPr="00776634">
              <w:rPr>
                <w:rFonts w:ascii="Calibri Light" w:hAnsi="Calibri Light" w:cs="Calibri Light"/>
              </w:rPr>
              <w:t>This includes, but is not limited to emergencies that require referral. Efforts may be made to aid the client in finding potential resources for reimbursement of the referral provider, but projects are not responsible for the cost of this care.</w:t>
            </w:r>
          </w:p>
        </w:tc>
      </w:tr>
      <w:tr w:rsidR="00A410F5" w:rsidRPr="00776634" w14:paraId="17982278"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3AEF5"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E976" w14:textId="744C061B" w:rsidR="00A410F5" w:rsidRPr="00776634" w:rsidRDefault="002E4BA2" w:rsidP="00776634">
            <w:pPr>
              <w:spacing w:after="0" w:line="240" w:lineRule="auto"/>
              <w:rPr>
                <w:rFonts w:ascii="Calibri Light" w:hAnsi="Calibri Light" w:cs="Calibri Light"/>
              </w:rPr>
            </w:pPr>
            <w:r w:rsidRPr="00776634">
              <w:rPr>
                <w:rFonts w:ascii="Calibri Light" w:hAnsi="Calibri Light" w:cs="Calibri Light"/>
                <w:b/>
              </w:rPr>
              <w:t>Provision of Family Planning and Related Services</w:t>
            </w:r>
          </w:p>
        </w:tc>
      </w:tr>
      <w:tr w:rsidR="00A410F5" w:rsidRPr="00776634" w14:paraId="695389B8"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F1DD3"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80563" w14:textId="77777777" w:rsidR="00A410F5" w:rsidRPr="00776634" w:rsidRDefault="00A410F5" w:rsidP="00776634">
            <w:pPr>
              <w:spacing w:after="0" w:line="240" w:lineRule="auto"/>
              <w:rPr>
                <w:rFonts w:ascii="Calibri Light" w:hAnsi="Calibri Light" w:cs="Calibri Light"/>
              </w:rPr>
            </w:pPr>
          </w:p>
        </w:tc>
      </w:tr>
      <w:tr w:rsidR="00A410F5" w:rsidRPr="00776634" w14:paraId="7BB2F7C0"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411E"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FD9C" w14:textId="77777777" w:rsidR="00A410F5" w:rsidRPr="00776634" w:rsidRDefault="00A410F5" w:rsidP="00776634">
            <w:pPr>
              <w:spacing w:after="0" w:line="240" w:lineRule="auto"/>
              <w:rPr>
                <w:rFonts w:ascii="Calibri Light" w:hAnsi="Calibri Light" w:cs="Calibri Light"/>
              </w:rPr>
            </w:pPr>
          </w:p>
        </w:tc>
      </w:tr>
      <w:tr w:rsidR="00A410F5" w:rsidRPr="00776634" w14:paraId="17530E7D"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775CA"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95BC" w14:textId="77777777" w:rsidR="00A410F5" w:rsidRPr="00776634" w:rsidRDefault="00A410F5" w:rsidP="00776634">
            <w:pPr>
              <w:spacing w:after="0" w:line="240" w:lineRule="auto"/>
              <w:rPr>
                <w:rFonts w:ascii="Calibri Light" w:hAnsi="Calibri Light" w:cs="Calibri Light"/>
              </w:rPr>
            </w:pPr>
          </w:p>
        </w:tc>
      </w:tr>
      <w:tr w:rsidR="00A410F5" w:rsidRPr="00776634" w14:paraId="59218EDF" w14:textId="77777777" w:rsidTr="00B240F5">
        <w:trPr>
          <w:trHeight w:val="1214"/>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85EF"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5E495" w14:textId="33FA1F8F" w:rsidR="002E4BA2"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2E4BA2" w:rsidRPr="00776634">
              <w:rPr>
                <w:rFonts w:ascii="Calibri Light" w:hAnsi="Calibri Light" w:cs="Calibri Light"/>
              </w:rPr>
              <w:t>42 CFR 59.14(a) and 59.5 (b)(1)</w:t>
            </w:r>
          </w:p>
          <w:p w14:paraId="6A264492" w14:textId="655ACA29" w:rsidR="00A410F5" w:rsidRPr="00776634" w:rsidRDefault="00BB6649" w:rsidP="00776634">
            <w:pPr>
              <w:spacing w:after="0" w:line="240" w:lineRule="auto"/>
              <w:rPr>
                <w:rFonts w:ascii="Calibri Light" w:hAnsi="Calibri Light" w:cs="Calibri Light"/>
              </w:rPr>
            </w:pPr>
            <w:hyperlink r:id="rId39"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A410F5" w:rsidRPr="00776634" w14:paraId="2230F494"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2E82F"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257DA" w14:textId="77777777" w:rsidR="00A410F5" w:rsidRPr="00776634" w:rsidRDefault="00A410F5" w:rsidP="00776634">
            <w:pPr>
              <w:spacing w:after="0" w:line="240" w:lineRule="auto"/>
              <w:rPr>
                <w:rFonts w:ascii="Calibri Light" w:hAnsi="Calibri Light" w:cs="Calibri Light"/>
              </w:rPr>
            </w:pPr>
          </w:p>
        </w:tc>
      </w:tr>
      <w:tr w:rsidR="00A410F5" w:rsidRPr="00776634" w14:paraId="3CAF2E2C" w14:textId="77777777" w:rsidTr="005D668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395F3"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C705B" w14:textId="77777777" w:rsidR="00A410F5" w:rsidRPr="00776634" w:rsidRDefault="00A410F5" w:rsidP="00776634">
            <w:pPr>
              <w:spacing w:after="0" w:line="240" w:lineRule="auto"/>
              <w:rPr>
                <w:rFonts w:ascii="Calibri Light" w:hAnsi="Calibri Light" w:cs="Calibri Light"/>
              </w:rPr>
            </w:pPr>
          </w:p>
        </w:tc>
      </w:tr>
    </w:tbl>
    <w:p w14:paraId="278B2308" w14:textId="77777777" w:rsidR="00A410F5" w:rsidRPr="00776634" w:rsidRDefault="00A410F5" w:rsidP="00776634">
      <w:pPr>
        <w:spacing w:after="0" w:line="240" w:lineRule="auto"/>
        <w:rPr>
          <w:rFonts w:ascii="Calibri Light" w:hAnsi="Calibri Light" w:cs="Calibri Light"/>
        </w:rPr>
      </w:pPr>
    </w:p>
    <w:p w14:paraId="1FCBA39A" w14:textId="634BD19D"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w:t>
      </w:r>
      <w:r w:rsidR="002E4BA2" w:rsidRPr="00776634">
        <w:rPr>
          <w:rFonts w:ascii="Calibri Light" w:hAnsi="Calibri Light" w:cs="Calibri Light"/>
        </w:rPr>
        <w:t>projects must provide for medical services related to family planning (including physician’s consultation, examination, prescription, and continuing supervision, laboratory examination, contraceptive supplies) and referral to other medical facilities when medically necessary, consistent with the prohibition on referral for abortion as a method of family planning in 42 CFR 59.14(a), and provide for the effective usage of contraceptive devices and practices</w:t>
      </w:r>
      <w:r w:rsidRPr="00776634">
        <w:rPr>
          <w:rFonts w:ascii="Calibri Light" w:hAnsi="Calibri Light" w:cs="Calibri Light"/>
        </w:rPr>
        <w:t xml:space="preserve">. </w:t>
      </w:r>
    </w:p>
    <w:p w14:paraId="62501F8A" w14:textId="77777777" w:rsidR="00A410F5" w:rsidRPr="00776634" w:rsidRDefault="00A410F5" w:rsidP="00776634">
      <w:pPr>
        <w:spacing w:after="0" w:line="240" w:lineRule="auto"/>
        <w:rPr>
          <w:rFonts w:ascii="Calibri Light" w:hAnsi="Calibri Light" w:cs="Calibri Light"/>
        </w:rPr>
      </w:pPr>
    </w:p>
    <w:p w14:paraId="36D6CDBF" w14:textId="77777777" w:rsidR="00A410F5" w:rsidRPr="00776634" w:rsidRDefault="00A410F5" w:rsidP="00776634">
      <w:pPr>
        <w:spacing w:after="0" w:line="240" w:lineRule="auto"/>
        <w:rPr>
          <w:rFonts w:ascii="Calibri Light" w:hAnsi="Calibri Light" w:cs="Calibri Light"/>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7F25A301" w14:textId="7AED38BA" w:rsidR="001C38F9" w:rsidRPr="00776634" w:rsidRDefault="001C38F9"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Male and female clients served by the project, including adolescents, will be provided the following services, as appropriate: a broad range of contraceptives, including natural family planning methods and other fertility awareness based methods; pregnancy testing and counseling; services to assist with achieving pregnancy; basic infertility services; STD services; and preconception health services.</w:t>
      </w:r>
    </w:p>
    <w:p w14:paraId="79A64329" w14:textId="2BFBFDDA" w:rsidR="001C38F9" w:rsidRPr="00776634" w:rsidRDefault="001C38F9"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Breast and cervical cancer screening will be available on-site or by referral to female clients.</w:t>
      </w:r>
    </w:p>
    <w:p w14:paraId="35480D55" w14:textId="77777777" w:rsidR="00A410F5" w:rsidRPr="00776634" w:rsidRDefault="00A410F5" w:rsidP="00776634">
      <w:pPr>
        <w:spacing w:after="0" w:line="240" w:lineRule="auto"/>
        <w:rPr>
          <w:rFonts w:ascii="Calibri Light" w:hAnsi="Calibri Light" w:cs="Calibri Light"/>
          <w:b/>
        </w:rPr>
      </w:pPr>
    </w:p>
    <w:p w14:paraId="283451F8" w14:textId="77777777" w:rsidR="00A410F5" w:rsidRPr="00776634" w:rsidRDefault="00A410F5"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51A7236E" w14:textId="521D7324" w:rsidR="00A410F5" w:rsidRPr="00776634" w:rsidRDefault="001C38F9"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Location of clinical protocols that document the services referenced in this policy are provided.</w:t>
      </w:r>
    </w:p>
    <w:p w14:paraId="4ED702B2" w14:textId="0F53AC9B" w:rsidR="001C38F9" w:rsidRPr="00776634" w:rsidRDefault="001C38F9" w:rsidP="00776634">
      <w:pPr>
        <w:pStyle w:val="ListParagraph"/>
        <w:numPr>
          <w:ilvl w:val="0"/>
          <w:numId w:val="3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Description of collaborative agreements with relevant referral agencies including:  emergency care, HIV/AIDS care and treatment providers, infertility specialists, primary care and chronic care management providers.</w:t>
      </w:r>
    </w:p>
    <w:p w14:paraId="1407260E" w14:textId="77777777" w:rsidR="00A410F5" w:rsidRPr="00776634" w:rsidRDefault="00A410F5"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lastRenderedPageBreak/>
        <w:t xml:space="preserve">Grantee’s process for monitoring subrecipients and service sites to ensure compliance with this requirement. </w:t>
      </w:r>
    </w:p>
    <w:p w14:paraId="40FF7C99" w14:textId="77777777" w:rsidR="002E4BA2" w:rsidRPr="00776634" w:rsidRDefault="00A410F5"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2E759F62" w14:textId="4B381160" w:rsidR="00A410F5" w:rsidRPr="00776634" w:rsidRDefault="00A410F5" w:rsidP="00776634">
      <w:pPr>
        <w:pStyle w:val="ListParagraph"/>
        <w:numPr>
          <w:ilvl w:val="0"/>
          <w:numId w:val="31"/>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14:paraId="0978B338" w14:textId="77777777" w:rsidR="001C38F9" w:rsidRPr="00776634" w:rsidRDefault="001C38F9"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2A170C02" w14:textId="30F3F37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19CFAF44" w14:textId="77777777" w:rsidR="006E04E3" w:rsidRPr="00776634" w:rsidRDefault="006E04E3" w:rsidP="00776634">
      <w:pPr>
        <w:spacing w:after="0" w:line="240" w:lineRule="auto"/>
        <w:jc w:val="center"/>
        <w:rPr>
          <w:rFonts w:ascii="Calibri Light" w:hAnsi="Calibri Light" w:cs="Calibri Light"/>
          <w:sz w:val="24"/>
          <w:szCs w:val="24"/>
        </w:rPr>
      </w:pPr>
    </w:p>
    <w:p w14:paraId="51347A06" w14:textId="420BD62C"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5B242A34" w14:textId="77777777" w:rsidR="006E04E3" w:rsidRPr="00776634" w:rsidRDefault="006E04E3" w:rsidP="00776634">
      <w:pPr>
        <w:spacing w:after="0" w:line="240" w:lineRule="auto"/>
        <w:jc w:val="center"/>
        <w:rPr>
          <w:rFonts w:ascii="Calibri Light" w:hAnsi="Calibri Light" w:cs="Calibri Light"/>
        </w:rPr>
      </w:pPr>
    </w:p>
    <w:tbl>
      <w:tblPr>
        <w:tblStyle w:val="af1"/>
        <w:tblW w:w="9570" w:type="dxa"/>
        <w:tblLayout w:type="fixed"/>
        <w:tblLook w:val="0000" w:firstRow="0" w:lastRow="0" w:firstColumn="0" w:lastColumn="0" w:noHBand="0" w:noVBand="0"/>
      </w:tblPr>
      <w:tblGrid>
        <w:gridCol w:w="2385"/>
        <w:gridCol w:w="7185"/>
      </w:tblGrid>
      <w:tr w:rsidR="0098117A" w:rsidRPr="00776634" w14:paraId="00DE0C27" w14:textId="77777777" w:rsidTr="006E04E3">
        <w:trPr>
          <w:trHeight w:val="2384"/>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53A1517" w14:textId="23495D45" w:rsidR="0098117A" w:rsidRPr="00776634" w:rsidRDefault="00436FC2" w:rsidP="00776634">
            <w:pPr>
              <w:pStyle w:val="Heading1"/>
              <w:rPr>
                <w:rFonts w:cs="Calibri Light"/>
              </w:rPr>
            </w:pPr>
            <w:bookmarkStart w:id="41" w:name="_Toc28940568"/>
            <w:r w:rsidRPr="00776634">
              <w:rPr>
                <w:rFonts w:cs="Calibri Light"/>
              </w:rPr>
              <w:t>2</w:t>
            </w:r>
            <w:r w:rsidR="000E121D" w:rsidRPr="00776634">
              <w:rPr>
                <w:rFonts w:cs="Calibri Light"/>
              </w:rPr>
              <w:t xml:space="preserve">.8 Range of </w:t>
            </w:r>
            <w:r w:rsidRPr="00776634">
              <w:rPr>
                <w:rFonts w:cs="Calibri Light"/>
              </w:rPr>
              <w:t xml:space="preserve">Family Planning </w:t>
            </w:r>
            <w:r w:rsidR="000E121D" w:rsidRPr="00776634">
              <w:rPr>
                <w:rFonts w:cs="Calibri Light"/>
              </w:rPr>
              <w:t>Methods</w:t>
            </w:r>
            <w:bookmarkEnd w:id="41"/>
          </w:p>
          <w:p w14:paraId="0047F631" w14:textId="77777777" w:rsidR="0098117A" w:rsidRPr="00776634" w:rsidRDefault="0098117A" w:rsidP="00776634">
            <w:pPr>
              <w:spacing w:after="0" w:line="240" w:lineRule="auto"/>
              <w:jc w:val="center"/>
              <w:rPr>
                <w:rFonts w:ascii="Calibri Light" w:hAnsi="Calibri Light" w:cs="Calibri Light"/>
                <w:b/>
              </w:rPr>
            </w:pPr>
          </w:p>
          <w:p w14:paraId="5848EDF7" w14:textId="79B54249" w:rsidR="0099762B"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All projects must provide a broad range of acceptable and effective family planning methods (including contraceptives, natural family planning or other fertility awareness-based methods) and services (including infertility services, information about or referrals for adoption, and services for adolescents). If an organization offers only a single method or a limited number of methods of family planning, it may participate as part of a project as long as the entire project offers a broad range of family planning methods and services. (42 CFR 59.5(a</w:t>
            </w:r>
            <w:proofErr w:type="gramStart"/>
            <w:r w:rsidRPr="00776634">
              <w:rPr>
                <w:rFonts w:ascii="Calibri Light" w:hAnsi="Calibri Light" w:cs="Calibri Light"/>
                <w:color w:val="auto"/>
                <w:sz w:val="22"/>
                <w:szCs w:val="22"/>
              </w:rPr>
              <w:t>)(</w:t>
            </w:r>
            <w:proofErr w:type="gramEnd"/>
            <w:r w:rsidRPr="00776634">
              <w:rPr>
                <w:rFonts w:ascii="Calibri Light" w:hAnsi="Calibri Light" w:cs="Calibri Light"/>
                <w:color w:val="auto"/>
                <w:sz w:val="22"/>
                <w:szCs w:val="22"/>
              </w:rPr>
              <w:t>1)).</w:t>
            </w:r>
          </w:p>
        </w:tc>
      </w:tr>
      <w:tr w:rsidR="0098117A" w:rsidRPr="00776634" w14:paraId="0B55625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EB7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A1005" w14:textId="6308AFD0"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Range of</w:t>
            </w:r>
            <w:r w:rsidR="00436FC2" w:rsidRPr="00776634">
              <w:rPr>
                <w:rFonts w:ascii="Calibri Light" w:hAnsi="Calibri Light" w:cs="Calibri Light"/>
                <w:b/>
              </w:rPr>
              <w:t xml:space="preserve"> Family Planning</w:t>
            </w:r>
            <w:r w:rsidRPr="00776634">
              <w:rPr>
                <w:rFonts w:ascii="Calibri Light" w:hAnsi="Calibri Light" w:cs="Calibri Light"/>
                <w:b/>
              </w:rPr>
              <w:t xml:space="preserve"> Methods</w:t>
            </w:r>
          </w:p>
        </w:tc>
      </w:tr>
      <w:tr w:rsidR="0098117A" w:rsidRPr="00776634" w14:paraId="7BA4D802"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9706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9007F" w14:textId="77777777" w:rsidR="0098117A" w:rsidRPr="00776634" w:rsidRDefault="0098117A" w:rsidP="00776634">
            <w:pPr>
              <w:spacing w:after="0" w:line="240" w:lineRule="auto"/>
              <w:rPr>
                <w:rFonts w:ascii="Calibri Light" w:hAnsi="Calibri Light" w:cs="Calibri Light"/>
              </w:rPr>
            </w:pPr>
          </w:p>
        </w:tc>
      </w:tr>
      <w:tr w:rsidR="0098117A" w:rsidRPr="00776634" w14:paraId="535C2A76"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B6B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088C7" w14:textId="77777777" w:rsidR="0098117A" w:rsidRPr="00776634" w:rsidRDefault="0098117A" w:rsidP="00776634">
            <w:pPr>
              <w:spacing w:after="0" w:line="240" w:lineRule="auto"/>
              <w:rPr>
                <w:rFonts w:ascii="Calibri Light" w:hAnsi="Calibri Light" w:cs="Calibri Light"/>
              </w:rPr>
            </w:pPr>
          </w:p>
        </w:tc>
      </w:tr>
      <w:tr w:rsidR="0098117A" w:rsidRPr="00776634" w14:paraId="6D8F8CB0"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5C77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2B8FC" w14:textId="77777777" w:rsidR="0098117A" w:rsidRPr="00776634" w:rsidRDefault="0098117A" w:rsidP="00776634">
            <w:pPr>
              <w:spacing w:after="0" w:line="240" w:lineRule="auto"/>
              <w:rPr>
                <w:rFonts w:ascii="Calibri Light" w:hAnsi="Calibri Light" w:cs="Calibri Light"/>
              </w:rPr>
            </w:pPr>
          </w:p>
        </w:tc>
      </w:tr>
      <w:tr w:rsidR="0098117A" w:rsidRPr="00776634" w14:paraId="0F28FB48" w14:textId="77777777" w:rsidTr="006E04E3">
        <w:trPr>
          <w:trHeight w:val="2807"/>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5206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1EDD7" w14:textId="6DCFD679" w:rsidR="0098117A" w:rsidRPr="00776634" w:rsidRDefault="00FE186A" w:rsidP="00776634">
            <w:pPr>
              <w:spacing w:after="0" w:line="240" w:lineRule="auto"/>
              <w:rPr>
                <w:rFonts w:ascii="Calibri Light" w:hAnsi="Calibri Light" w:cs="Calibri Light"/>
              </w:rPr>
            </w:pPr>
            <w:r w:rsidRPr="00776634">
              <w:rPr>
                <w:rFonts w:ascii="Calibri Light" w:hAnsi="Calibri Light" w:cs="Calibri Light"/>
              </w:rPr>
              <w:t xml:space="preserve">Providing Quality Family Planning Services: Recommendations from the Centers for Disease Control and Prevention and the U.S. Office of Population Affairs (QFP) Recommendations </w:t>
            </w:r>
            <w:r w:rsidR="000E121D" w:rsidRPr="00776634">
              <w:rPr>
                <w:rFonts w:ascii="Calibri Light" w:hAnsi="Calibri Light" w:cs="Calibri Light"/>
              </w:rPr>
              <w:t>(pages 1–23)</w:t>
            </w:r>
          </w:p>
          <w:p w14:paraId="091674D8" w14:textId="6E079436" w:rsidR="0098117A" w:rsidRPr="00776634" w:rsidRDefault="00BB6649" w:rsidP="00776634">
            <w:pPr>
              <w:spacing w:after="0" w:line="240" w:lineRule="auto"/>
              <w:rPr>
                <w:rFonts w:ascii="Calibri Light" w:hAnsi="Calibri Light" w:cs="Calibri Light"/>
                <w:u w:val="single"/>
              </w:rPr>
            </w:pPr>
            <w:hyperlink r:id="rId40" w:history="1">
              <w:r w:rsidR="005B11AD" w:rsidRPr="00776634">
                <w:rPr>
                  <w:rStyle w:val="Hyperlink"/>
                  <w:rFonts w:ascii="Calibri Light" w:hAnsi="Calibri Light" w:cs="Calibri Light"/>
                </w:rPr>
                <w:t>https://www.hhs.gov/opa/guidelines/clinical-guidelines/quality-family-planning/index.html</w:t>
              </w:r>
            </w:hyperlink>
            <w:r w:rsidR="005B11AD" w:rsidRPr="00776634">
              <w:rPr>
                <w:rFonts w:ascii="Calibri Light" w:hAnsi="Calibri Light" w:cs="Calibri Light"/>
                <w:color w:val="1155CC"/>
                <w:u w:val="single"/>
              </w:rPr>
              <w:t xml:space="preserve"> </w:t>
            </w:r>
          </w:p>
          <w:p w14:paraId="1A77A43C" w14:textId="77777777" w:rsidR="0044775D" w:rsidRPr="00776634" w:rsidRDefault="0044775D" w:rsidP="00776634">
            <w:pPr>
              <w:spacing w:after="0" w:line="240" w:lineRule="auto"/>
              <w:rPr>
                <w:rFonts w:ascii="Calibri Light" w:hAnsi="Calibri Light" w:cs="Calibri Light"/>
                <w:u w:val="single"/>
              </w:rPr>
            </w:pPr>
          </w:p>
          <w:p w14:paraId="58B3EF0B" w14:textId="0BA45DC2" w:rsidR="0044775D"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44775D" w:rsidRPr="00776634">
              <w:rPr>
                <w:rFonts w:ascii="Calibri Light" w:hAnsi="Calibri Light" w:cs="Calibri Light"/>
              </w:rPr>
              <w:t>42 CFR 59.5(a)(1)</w:t>
            </w:r>
          </w:p>
          <w:p w14:paraId="5B7E1643" w14:textId="792F6FD3" w:rsidR="0044775D" w:rsidRPr="00776634" w:rsidRDefault="00BB6649" w:rsidP="00776634">
            <w:pPr>
              <w:spacing w:after="0" w:line="240" w:lineRule="auto"/>
              <w:rPr>
                <w:rFonts w:ascii="Calibri Light" w:hAnsi="Calibri Light" w:cs="Calibri Light"/>
              </w:rPr>
            </w:pPr>
            <w:hyperlink r:id="rId41"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77748A6C"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C50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0AA5D" w14:textId="77777777" w:rsidR="0098117A" w:rsidRPr="00776634" w:rsidRDefault="0098117A" w:rsidP="00776634">
            <w:pPr>
              <w:spacing w:after="0" w:line="240" w:lineRule="auto"/>
              <w:rPr>
                <w:rFonts w:ascii="Calibri Light" w:hAnsi="Calibri Light" w:cs="Calibri Light"/>
              </w:rPr>
            </w:pPr>
          </w:p>
        </w:tc>
      </w:tr>
      <w:tr w:rsidR="0098117A" w:rsidRPr="00776634" w14:paraId="18A9B23A"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F4CD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AF67" w14:textId="77777777" w:rsidR="0098117A" w:rsidRPr="00776634" w:rsidRDefault="0098117A" w:rsidP="00776634">
            <w:pPr>
              <w:spacing w:after="0" w:line="240" w:lineRule="auto"/>
              <w:rPr>
                <w:rFonts w:ascii="Calibri Light" w:hAnsi="Calibri Light" w:cs="Calibri Light"/>
              </w:rPr>
            </w:pPr>
          </w:p>
        </w:tc>
      </w:tr>
    </w:tbl>
    <w:p w14:paraId="41270A33" w14:textId="77777777" w:rsidR="0098117A" w:rsidRPr="00776634" w:rsidRDefault="0098117A" w:rsidP="00776634">
      <w:pPr>
        <w:spacing w:after="0" w:line="240" w:lineRule="auto"/>
        <w:rPr>
          <w:rFonts w:ascii="Calibri Light" w:hAnsi="Calibri Light" w:cs="Calibri Light"/>
        </w:rPr>
      </w:pPr>
    </w:p>
    <w:p w14:paraId="11BF2A09" w14:textId="617A70D2"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provide a </w:t>
      </w:r>
      <w:r w:rsidR="00436FC2" w:rsidRPr="00776634">
        <w:rPr>
          <w:rFonts w:ascii="Calibri Light" w:hAnsi="Calibri Light" w:cs="Calibri Light"/>
        </w:rPr>
        <w:t xml:space="preserve">broad range of acceptable and effective family planning methods (including contraceptives, natural family planning or other fertility awareness-based methods) and services (including infertility services, information about or referrals for adoption, and services for adolescents). </w:t>
      </w:r>
    </w:p>
    <w:p w14:paraId="6DBC5723" w14:textId="77777777" w:rsidR="0098117A" w:rsidRPr="00776634" w:rsidRDefault="0098117A" w:rsidP="00776634">
      <w:pPr>
        <w:spacing w:after="0" w:line="240" w:lineRule="auto"/>
        <w:rPr>
          <w:rFonts w:ascii="Calibri Light" w:hAnsi="Calibri Light" w:cs="Calibri Light"/>
          <w:b/>
        </w:rPr>
      </w:pPr>
    </w:p>
    <w:p w14:paraId="6D67B89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3F20B7BE" w14:textId="7312241F" w:rsidR="0098117A" w:rsidRPr="00776634" w:rsidRDefault="000E121D" w:rsidP="00776634">
      <w:pPr>
        <w:pStyle w:val="ListParagraph"/>
        <w:numPr>
          <w:ilvl w:val="0"/>
          <w:numId w:val="32"/>
        </w:numPr>
        <w:spacing w:after="0" w:line="240" w:lineRule="auto"/>
        <w:rPr>
          <w:rFonts w:ascii="Calibri Light" w:hAnsi="Calibri Light" w:cs="Calibri Light"/>
        </w:rPr>
      </w:pPr>
      <w:r w:rsidRPr="00776634">
        <w:rPr>
          <w:rFonts w:ascii="Calibri Light" w:hAnsi="Calibri Light" w:cs="Calibri Light"/>
        </w:rPr>
        <w:t xml:space="preserve">Female, male, and adolescent clients will be provided a </w:t>
      </w:r>
      <w:r w:rsidR="00456524" w:rsidRPr="00776634">
        <w:rPr>
          <w:rFonts w:ascii="Calibri Light" w:hAnsi="Calibri Light" w:cs="Calibri Light"/>
        </w:rPr>
        <w:t>broad range of acceptable and effective family planning methods (including contraceptives, natural family planning or other fertility awareness-based methods) and services (including infertility services, information about or referrals for adoption, and services for adolescents).</w:t>
      </w:r>
    </w:p>
    <w:p w14:paraId="6535D3DB" w14:textId="77777777" w:rsidR="0098117A" w:rsidRPr="00776634" w:rsidRDefault="0098117A" w:rsidP="00776634">
      <w:pPr>
        <w:spacing w:after="0" w:line="240" w:lineRule="auto"/>
        <w:rPr>
          <w:rFonts w:ascii="Calibri Light" w:hAnsi="Calibri Light" w:cs="Calibri Light"/>
          <w:b/>
        </w:rPr>
      </w:pPr>
    </w:p>
    <w:p w14:paraId="5D0D5E9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4F36FA5" w14:textId="28ACBDD8" w:rsidR="0098117A" w:rsidRPr="00776634" w:rsidRDefault="000E121D" w:rsidP="00776634">
      <w:pPr>
        <w:pStyle w:val="ListParagraph"/>
        <w:numPr>
          <w:ilvl w:val="0"/>
          <w:numId w:val="32"/>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Grantee’s process for ensuring that a broad range of </w:t>
      </w:r>
      <w:r w:rsidR="00436FC2" w:rsidRPr="00776634">
        <w:rPr>
          <w:rFonts w:ascii="Calibri Light" w:hAnsi="Calibri Light" w:cs="Calibri Light"/>
        </w:rPr>
        <w:t>acceptable and effective family planning methods</w:t>
      </w:r>
      <w:r w:rsidR="009131B8" w:rsidRPr="00776634">
        <w:rPr>
          <w:rFonts w:ascii="Calibri Light" w:hAnsi="Calibri Light" w:cs="Calibri Light"/>
        </w:rPr>
        <w:t xml:space="preserve">, including LARCs, </w:t>
      </w:r>
      <w:r w:rsidRPr="00776634">
        <w:rPr>
          <w:rFonts w:ascii="Calibri Light" w:hAnsi="Calibri Light" w:cs="Calibri Light"/>
        </w:rPr>
        <w:t>are available through its subrecipients and/or service sites, optimally on-site, or by referral.</w:t>
      </w:r>
    </w:p>
    <w:p w14:paraId="6A0EF923" w14:textId="77777777" w:rsidR="0098117A" w:rsidRPr="00776634" w:rsidRDefault="000E121D" w:rsidP="00776634">
      <w:pPr>
        <w:pStyle w:val="ListParagraph"/>
        <w:numPr>
          <w:ilvl w:val="0"/>
          <w:numId w:val="32"/>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lastRenderedPageBreak/>
        <w:t>Process for ensuring that all contraceptive methods offered routinely at subrecipient and grantee service sites remain adequately stocked.</w:t>
      </w:r>
    </w:p>
    <w:p w14:paraId="5B7898A4" w14:textId="28B21FE2" w:rsidR="0098117A" w:rsidRPr="00776634" w:rsidRDefault="000E121D" w:rsidP="00776634">
      <w:pPr>
        <w:pStyle w:val="ListParagraph"/>
        <w:numPr>
          <w:ilvl w:val="0"/>
          <w:numId w:val="32"/>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Types of documentation subrecipients and service sites will maintain to demonstrate clients are offered a broad range of acceptable and effective family planning methods and services.</w:t>
      </w:r>
    </w:p>
    <w:p w14:paraId="3C84BF1E" w14:textId="77777777" w:rsidR="0098117A" w:rsidRPr="00776634" w:rsidRDefault="000E121D" w:rsidP="00776634">
      <w:pPr>
        <w:pStyle w:val="ListParagraph"/>
        <w:numPr>
          <w:ilvl w:val="0"/>
          <w:numId w:val="32"/>
        </w:numPr>
        <w:spacing w:after="0" w:line="240" w:lineRule="auto"/>
        <w:rPr>
          <w:rFonts w:ascii="Calibri Light" w:eastAsia="Noto Sans Symbols"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4BA4BF2F" w14:textId="77777777" w:rsidR="0098117A" w:rsidRPr="00776634" w:rsidRDefault="000E121D" w:rsidP="00776634">
      <w:pPr>
        <w:pStyle w:val="ListParagraph"/>
        <w:numPr>
          <w:ilvl w:val="0"/>
          <w:numId w:val="32"/>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A474D63" w14:textId="51D310A7" w:rsidR="0098117A" w:rsidRPr="00776634" w:rsidRDefault="000E121D" w:rsidP="00776634">
      <w:pPr>
        <w:pStyle w:val="ListParagraph"/>
        <w:numPr>
          <w:ilvl w:val="0"/>
          <w:numId w:val="32"/>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436FC2" w:rsidRPr="00776634">
        <w:rPr>
          <w:rFonts w:ascii="Calibri Light" w:hAnsi="Calibri Light" w:cs="Calibri Light"/>
        </w:rPr>
        <w:t>)</w:t>
      </w:r>
      <w:r w:rsidRPr="00776634">
        <w:rPr>
          <w:rFonts w:ascii="Calibri Light" w:hAnsi="Calibri Light" w:cs="Calibri Light"/>
        </w:rPr>
        <w:t>.</w:t>
      </w:r>
    </w:p>
    <w:p w14:paraId="6C70843D" w14:textId="77777777" w:rsidR="0098117A" w:rsidRPr="00776634" w:rsidRDefault="0098117A" w:rsidP="00776634">
      <w:pPr>
        <w:spacing w:after="0" w:line="240" w:lineRule="auto"/>
        <w:rPr>
          <w:rFonts w:ascii="Calibri Light" w:hAnsi="Calibri Light" w:cs="Calibri Light"/>
        </w:rPr>
      </w:pPr>
    </w:p>
    <w:p w14:paraId="338DF79F" w14:textId="77777777" w:rsidR="0098117A" w:rsidRPr="00776634" w:rsidRDefault="0098117A" w:rsidP="00776634">
      <w:pPr>
        <w:spacing w:after="0" w:line="240" w:lineRule="auto"/>
        <w:rPr>
          <w:rFonts w:ascii="Calibri Light" w:hAnsi="Calibri Light" w:cs="Calibri Light"/>
        </w:rPr>
      </w:pPr>
    </w:p>
    <w:p w14:paraId="6861521F" w14:textId="77777777" w:rsidR="0098117A" w:rsidRPr="00776634" w:rsidRDefault="0098117A" w:rsidP="00776634">
      <w:pPr>
        <w:spacing w:after="0" w:line="240" w:lineRule="auto"/>
        <w:jc w:val="center"/>
        <w:rPr>
          <w:rFonts w:ascii="Calibri Light" w:hAnsi="Calibri Light" w:cs="Calibri Light"/>
        </w:rPr>
      </w:pPr>
    </w:p>
    <w:p w14:paraId="78985469" w14:textId="77777777" w:rsidR="0098117A" w:rsidRPr="00776634" w:rsidRDefault="000E121D" w:rsidP="00776634">
      <w:pPr>
        <w:spacing w:after="0" w:line="240" w:lineRule="auto"/>
        <w:ind w:left="1440"/>
        <w:rPr>
          <w:rFonts w:ascii="Calibri Light" w:hAnsi="Calibri Light" w:cs="Calibri Light"/>
        </w:rPr>
      </w:pPr>
      <w:r w:rsidRPr="00776634">
        <w:rPr>
          <w:rFonts w:ascii="Calibri Light" w:hAnsi="Calibri Light" w:cs="Calibri Light"/>
        </w:rPr>
        <w:br w:type="page"/>
      </w:r>
    </w:p>
    <w:p w14:paraId="06EB4898" w14:textId="2DEF1BB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4906C66B" w14:textId="77777777" w:rsidR="002F7EF7" w:rsidRPr="00776634" w:rsidRDefault="002F7EF7" w:rsidP="00776634">
      <w:pPr>
        <w:spacing w:after="0" w:line="240" w:lineRule="auto"/>
        <w:jc w:val="center"/>
        <w:rPr>
          <w:rFonts w:ascii="Calibri Light" w:hAnsi="Calibri Light" w:cs="Calibri Light"/>
          <w:sz w:val="24"/>
          <w:szCs w:val="24"/>
        </w:rPr>
      </w:pPr>
    </w:p>
    <w:p w14:paraId="0B4C99DB" w14:textId="49C83A1A"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2169C5E6" w14:textId="77777777" w:rsidR="002F7EF7" w:rsidRPr="00776634" w:rsidRDefault="002F7EF7" w:rsidP="00776634">
      <w:pPr>
        <w:spacing w:after="0" w:line="240" w:lineRule="auto"/>
        <w:jc w:val="center"/>
        <w:rPr>
          <w:rFonts w:ascii="Calibri Light" w:hAnsi="Calibri Light" w:cs="Calibri Light"/>
        </w:rPr>
      </w:pPr>
    </w:p>
    <w:tbl>
      <w:tblPr>
        <w:tblStyle w:val="af2"/>
        <w:tblW w:w="9570" w:type="dxa"/>
        <w:tblLayout w:type="fixed"/>
        <w:tblLook w:val="0000" w:firstRow="0" w:lastRow="0" w:firstColumn="0" w:lastColumn="0" w:noHBand="0" w:noVBand="0"/>
      </w:tblPr>
      <w:tblGrid>
        <w:gridCol w:w="2385"/>
        <w:gridCol w:w="7185"/>
      </w:tblGrid>
      <w:tr w:rsidR="0098117A" w:rsidRPr="00776634" w14:paraId="02A274D6" w14:textId="77777777" w:rsidTr="00242480">
        <w:trPr>
          <w:trHeight w:val="125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4B72799" w14:textId="001F2095" w:rsidR="0098117A" w:rsidRPr="00776634" w:rsidRDefault="00436FC2" w:rsidP="00776634">
            <w:pPr>
              <w:pStyle w:val="Heading1"/>
              <w:rPr>
                <w:rFonts w:cs="Calibri Light"/>
              </w:rPr>
            </w:pPr>
            <w:bookmarkStart w:id="42" w:name="_Toc28940569"/>
            <w:r w:rsidRPr="00776634">
              <w:rPr>
                <w:rFonts w:cs="Calibri Light"/>
              </w:rPr>
              <w:t>2</w:t>
            </w:r>
            <w:r w:rsidR="000E121D" w:rsidRPr="00776634">
              <w:rPr>
                <w:rFonts w:cs="Calibri Light"/>
              </w:rPr>
              <w:t>.9 Durational Residency</w:t>
            </w:r>
            <w:bookmarkEnd w:id="42"/>
          </w:p>
          <w:p w14:paraId="5176E588" w14:textId="77777777" w:rsidR="0098117A" w:rsidRPr="00776634" w:rsidRDefault="0098117A" w:rsidP="00776634">
            <w:pPr>
              <w:spacing w:after="0" w:line="240" w:lineRule="auto"/>
              <w:jc w:val="center"/>
              <w:rPr>
                <w:rFonts w:ascii="Calibri Light" w:hAnsi="Calibri Light" w:cs="Calibri Light"/>
                <w:b/>
              </w:rPr>
            </w:pPr>
          </w:p>
          <w:p w14:paraId="00777A7B" w14:textId="2065DE0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Services must be provided without the imposition of any durational residency requirement or requirement that the client be referred by a physician (42 CFR 59.5(b</w:t>
            </w:r>
            <w:proofErr w:type="gramStart"/>
            <w:r w:rsidRPr="00776634">
              <w:rPr>
                <w:rFonts w:ascii="Calibri Light" w:hAnsi="Calibri Light" w:cs="Calibri Light"/>
              </w:rPr>
              <w:t>)(</w:t>
            </w:r>
            <w:proofErr w:type="gramEnd"/>
            <w:r w:rsidRPr="00776634">
              <w:rPr>
                <w:rFonts w:ascii="Calibri Light" w:hAnsi="Calibri Light" w:cs="Calibri Light"/>
              </w:rPr>
              <w:t>5)).</w:t>
            </w:r>
          </w:p>
        </w:tc>
      </w:tr>
      <w:tr w:rsidR="0098117A" w:rsidRPr="00776634" w14:paraId="174C7F60"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8F96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4CA9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Durational Residency</w:t>
            </w:r>
          </w:p>
        </w:tc>
      </w:tr>
      <w:tr w:rsidR="0098117A" w:rsidRPr="00776634" w14:paraId="4A06669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F3B6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70FCF" w14:textId="77777777" w:rsidR="0098117A" w:rsidRPr="00776634" w:rsidRDefault="0098117A" w:rsidP="00776634">
            <w:pPr>
              <w:spacing w:after="0" w:line="240" w:lineRule="auto"/>
              <w:rPr>
                <w:rFonts w:ascii="Calibri Light" w:hAnsi="Calibri Light" w:cs="Calibri Light"/>
              </w:rPr>
            </w:pPr>
          </w:p>
        </w:tc>
      </w:tr>
      <w:tr w:rsidR="0098117A" w:rsidRPr="00776634" w14:paraId="4496E73F"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9B7F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28EA4" w14:textId="77777777" w:rsidR="0098117A" w:rsidRPr="00776634" w:rsidRDefault="0098117A" w:rsidP="00776634">
            <w:pPr>
              <w:spacing w:after="0" w:line="240" w:lineRule="auto"/>
              <w:rPr>
                <w:rFonts w:ascii="Calibri Light" w:hAnsi="Calibri Light" w:cs="Calibri Light"/>
              </w:rPr>
            </w:pPr>
          </w:p>
        </w:tc>
      </w:tr>
      <w:tr w:rsidR="0098117A" w:rsidRPr="00776634" w14:paraId="24E71887"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222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5B3FF" w14:textId="77777777" w:rsidR="0098117A" w:rsidRPr="00776634" w:rsidRDefault="0098117A" w:rsidP="00776634">
            <w:pPr>
              <w:spacing w:after="0" w:line="240" w:lineRule="auto"/>
              <w:rPr>
                <w:rFonts w:ascii="Calibri Light" w:hAnsi="Calibri Light" w:cs="Calibri Light"/>
              </w:rPr>
            </w:pPr>
          </w:p>
        </w:tc>
      </w:tr>
      <w:tr w:rsidR="0098117A" w:rsidRPr="00776634" w14:paraId="347C5677" w14:textId="77777777" w:rsidTr="002F7EF7">
        <w:trPr>
          <w:trHeight w:val="1151"/>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4B32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21267" w14:textId="6F70D0F1" w:rsidR="00E43B7B"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E43B7B" w:rsidRPr="00776634">
              <w:rPr>
                <w:rFonts w:ascii="Calibri Light" w:hAnsi="Calibri Light" w:cs="Calibri Light"/>
              </w:rPr>
              <w:t>42 CFR 59.5(b)(5)</w:t>
            </w:r>
          </w:p>
          <w:p w14:paraId="58C263D2" w14:textId="30D451E1" w:rsidR="00E43B7B" w:rsidRPr="00776634" w:rsidRDefault="00BB6649" w:rsidP="00776634">
            <w:pPr>
              <w:spacing w:after="0" w:line="240" w:lineRule="auto"/>
              <w:rPr>
                <w:rFonts w:ascii="Calibri Light" w:hAnsi="Calibri Light" w:cs="Calibri Light"/>
              </w:rPr>
            </w:pPr>
            <w:hyperlink r:id="rId42"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12FF3557"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DF1A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BF553" w14:textId="77777777" w:rsidR="0098117A" w:rsidRPr="00776634" w:rsidRDefault="0098117A" w:rsidP="00776634">
            <w:pPr>
              <w:spacing w:after="0" w:line="240" w:lineRule="auto"/>
              <w:rPr>
                <w:rFonts w:ascii="Calibri Light" w:hAnsi="Calibri Light" w:cs="Calibri Light"/>
              </w:rPr>
            </w:pPr>
          </w:p>
        </w:tc>
      </w:tr>
      <w:tr w:rsidR="0098117A" w:rsidRPr="00776634" w14:paraId="25F397F7"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095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869E7" w14:textId="77777777" w:rsidR="0098117A" w:rsidRPr="00776634" w:rsidRDefault="0098117A" w:rsidP="00776634">
            <w:pPr>
              <w:spacing w:after="0" w:line="240" w:lineRule="auto"/>
              <w:rPr>
                <w:rFonts w:ascii="Calibri Light" w:hAnsi="Calibri Light" w:cs="Calibri Light"/>
              </w:rPr>
            </w:pPr>
          </w:p>
        </w:tc>
      </w:tr>
    </w:tbl>
    <w:p w14:paraId="0D19986E" w14:textId="77777777" w:rsidR="0098117A" w:rsidRPr="00776634" w:rsidRDefault="0098117A" w:rsidP="00776634">
      <w:pPr>
        <w:spacing w:after="0" w:line="240" w:lineRule="auto"/>
        <w:rPr>
          <w:rFonts w:ascii="Calibri Light" w:hAnsi="Calibri Light" w:cs="Calibri Light"/>
        </w:rPr>
      </w:pPr>
    </w:p>
    <w:p w14:paraId="29F96232" w14:textId="129F5648"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services are provided without the imposition of any durational residency requirement or that the client be referred by a physician.</w:t>
      </w:r>
      <w:r w:rsidR="0070111A" w:rsidRPr="00776634">
        <w:rPr>
          <w:rFonts w:ascii="Calibri Light" w:hAnsi="Calibri Light" w:cs="Calibri Light"/>
        </w:rPr>
        <w:t xml:space="preserve"> </w:t>
      </w:r>
    </w:p>
    <w:p w14:paraId="5F38CE69" w14:textId="77777777" w:rsidR="0098117A" w:rsidRPr="00776634" w:rsidRDefault="0098117A" w:rsidP="00776634">
      <w:pPr>
        <w:spacing w:after="0" w:line="240" w:lineRule="auto"/>
        <w:rPr>
          <w:rFonts w:ascii="Calibri Light" w:hAnsi="Calibri Light" w:cs="Calibri Light"/>
        </w:rPr>
      </w:pPr>
    </w:p>
    <w:p w14:paraId="6935CE53" w14:textId="77777777" w:rsidR="0078619B"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0B407CD" w14:textId="77777777" w:rsidR="0078619B" w:rsidRPr="00776634" w:rsidRDefault="000E121D" w:rsidP="00776634">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Services will be provided without the imposition of any durational residency requirement.</w:t>
      </w:r>
    </w:p>
    <w:p w14:paraId="1B4DD299" w14:textId="25F69B64" w:rsidR="0098117A" w:rsidRPr="00776634" w:rsidRDefault="000E121D" w:rsidP="00776634">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Services will be provided without the imposition of a requirement that the client be referred by a physician.</w:t>
      </w:r>
    </w:p>
    <w:p w14:paraId="1394ED4F" w14:textId="77777777" w:rsidR="0098117A" w:rsidRPr="00776634" w:rsidRDefault="0098117A" w:rsidP="00776634">
      <w:pPr>
        <w:spacing w:after="0" w:line="240" w:lineRule="auto"/>
        <w:rPr>
          <w:rFonts w:ascii="Calibri Light" w:hAnsi="Calibri Light" w:cs="Calibri Light"/>
        </w:rPr>
      </w:pPr>
    </w:p>
    <w:p w14:paraId="5360AC3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3EBC975F" w14:textId="77777777" w:rsidR="0098117A" w:rsidRPr="00776634" w:rsidRDefault="000E121D" w:rsidP="00776634">
      <w:pPr>
        <w:pStyle w:val="ListParagraph"/>
        <w:numPr>
          <w:ilvl w:val="0"/>
          <w:numId w:val="33"/>
        </w:numPr>
        <w:spacing w:after="0" w:line="240" w:lineRule="auto"/>
        <w:rPr>
          <w:rFonts w:ascii="Calibri Light" w:hAnsi="Calibri Light" w:cs="Calibri Light"/>
        </w:rPr>
      </w:pPr>
      <w:r w:rsidRPr="00776634">
        <w:rPr>
          <w:rFonts w:ascii="Calibri Light" w:hAnsi="Calibri Light" w:cs="Calibri Light"/>
        </w:rPr>
        <w:t>Process for ensuring staff and clients are aware that the Title X-funded project does not impose durational residency or physician referral requirements for the receipt of services.</w:t>
      </w:r>
    </w:p>
    <w:p w14:paraId="6407F0F9" w14:textId="77777777" w:rsidR="0098117A" w:rsidRPr="00776634" w:rsidRDefault="000E121D" w:rsidP="00776634">
      <w:pPr>
        <w:pStyle w:val="ListParagraph"/>
        <w:numPr>
          <w:ilvl w:val="0"/>
          <w:numId w:val="33"/>
        </w:numPr>
        <w:spacing w:after="0" w:line="240" w:lineRule="auto"/>
        <w:rPr>
          <w:rFonts w:ascii="Calibri Light" w:hAnsi="Calibri Light" w:cs="Calibri Light"/>
        </w:rPr>
      </w:pPr>
      <w:r w:rsidRPr="00776634">
        <w:rPr>
          <w:rFonts w:ascii="Calibri Light" w:hAnsi="Calibri Light" w:cs="Calibri Light"/>
        </w:rPr>
        <w:t>Documentation that subrecipients and service sites will maintain to demonstrate that services are provided without the imposition of any durational residency or physician referral requirements.</w:t>
      </w:r>
    </w:p>
    <w:p w14:paraId="1FB47C04" w14:textId="77777777" w:rsidR="0098117A" w:rsidRPr="00776634" w:rsidRDefault="000E121D" w:rsidP="00776634">
      <w:pPr>
        <w:pStyle w:val="ListParagraph"/>
        <w:numPr>
          <w:ilvl w:val="0"/>
          <w:numId w:val="33"/>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A066D15" w14:textId="77777777" w:rsidR="0098117A" w:rsidRPr="00776634" w:rsidRDefault="000E121D" w:rsidP="00776634">
      <w:pPr>
        <w:pStyle w:val="ListParagraph"/>
        <w:numPr>
          <w:ilvl w:val="0"/>
          <w:numId w:val="33"/>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1393B159" w14:textId="607F06A2" w:rsidR="0098117A" w:rsidRPr="00776634" w:rsidRDefault="000E121D" w:rsidP="00776634">
      <w:pPr>
        <w:pStyle w:val="ListParagraph"/>
        <w:numPr>
          <w:ilvl w:val="0"/>
          <w:numId w:val="33"/>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436FC2" w:rsidRPr="00776634">
        <w:rPr>
          <w:rFonts w:ascii="Calibri Light" w:hAnsi="Calibri Light" w:cs="Calibri Light"/>
        </w:rPr>
        <w:t>)</w:t>
      </w:r>
      <w:r w:rsidRPr="00776634">
        <w:rPr>
          <w:rFonts w:ascii="Calibri Light" w:hAnsi="Calibri Light" w:cs="Calibri Light"/>
        </w:rPr>
        <w:t>.</w:t>
      </w:r>
    </w:p>
    <w:p w14:paraId="314FA5BD" w14:textId="77777777" w:rsidR="002F7EF7" w:rsidRDefault="002F7EF7">
      <w:pPr>
        <w:rPr>
          <w:rFonts w:ascii="Calibri Light" w:hAnsi="Calibri Light" w:cs="Calibri Light"/>
          <w:sz w:val="24"/>
          <w:szCs w:val="24"/>
        </w:rPr>
      </w:pPr>
      <w:r>
        <w:rPr>
          <w:rFonts w:ascii="Calibri Light" w:hAnsi="Calibri Light" w:cs="Calibri Light"/>
          <w:sz w:val="24"/>
          <w:szCs w:val="24"/>
        </w:rPr>
        <w:br w:type="page"/>
      </w:r>
    </w:p>
    <w:p w14:paraId="190CF944" w14:textId="555E0CED"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1422C64E" w14:textId="77777777" w:rsidR="002F7EF7" w:rsidRPr="00776634" w:rsidRDefault="002F7EF7" w:rsidP="00776634">
      <w:pPr>
        <w:spacing w:after="0" w:line="240" w:lineRule="auto"/>
        <w:jc w:val="center"/>
        <w:rPr>
          <w:rFonts w:ascii="Calibri Light" w:hAnsi="Calibri Light" w:cs="Calibri Light"/>
          <w:sz w:val="24"/>
          <w:szCs w:val="24"/>
        </w:rPr>
      </w:pPr>
    </w:p>
    <w:p w14:paraId="21C35F2D" w14:textId="7A96ED9F"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0B26D4C4" w14:textId="77777777" w:rsidR="002F7EF7" w:rsidRPr="00776634" w:rsidRDefault="002F7EF7" w:rsidP="00776634">
      <w:pPr>
        <w:spacing w:after="0" w:line="240" w:lineRule="auto"/>
        <w:jc w:val="center"/>
        <w:rPr>
          <w:rFonts w:ascii="Calibri Light" w:hAnsi="Calibri Light" w:cs="Calibri Light"/>
        </w:rPr>
      </w:pPr>
    </w:p>
    <w:tbl>
      <w:tblPr>
        <w:tblStyle w:val="af3"/>
        <w:tblW w:w="9570" w:type="dxa"/>
        <w:tblLayout w:type="fixed"/>
        <w:tblLook w:val="0000" w:firstRow="0" w:lastRow="0" w:firstColumn="0" w:lastColumn="0" w:noHBand="0" w:noVBand="0"/>
      </w:tblPr>
      <w:tblGrid>
        <w:gridCol w:w="2355"/>
        <w:gridCol w:w="7215"/>
      </w:tblGrid>
      <w:tr w:rsidR="0098117A" w:rsidRPr="00776634" w14:paraId="7FEC351A" w14:textId="77777777" w:rsidTr="00700E4A">
        <w:trPr>
          <w:trHeight w:val="7757"/>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F270109" w14:textId="6B9E79F9" w:rsidR="0098117A" w:rsidRPr="00776634" w:rsidRDefault="00436FC2" w:rsidP="00776634">
            <w:pPr>
              <w:pStyle w:val="Heading1"/>
              <w:rPr>
                <w:rFonts w:cs="Calibri Light"/>
              </w:rPr>
            </w:pPr>
            <w:bookmarkStart w:id="43" w:name="_Toc28940570"/>
            <w:r w:rsidRPr="00776634">
              <w:rPr>
                <w:rFonts w:cs="Calibri Light"/>
              </w:rPr>
              <w:t>2</w:t>
            </w:r>
            <w:r w:rsidR="000E121D" w:rsidRPr="00776634">
              <w:rPr>
                <w:rFonts w:cs="Calibri Light"/>
              </w:rPr>
              <w:t xml:space="preserve">.10 Pregnancy </w:t>
            </w:r>
            <w:r w:rsidRPr="00776634">
              <w:rPr>
                <w:rFonts w:cs="Calibri Light"/>
              </w:rPr>
              <w:t xml:space="preserve">Testing and </w:t>
            </w:r>
            <w:r w:rsidR="000E121D" w:rsidRPr="00776634">
              <w:rPr>
                <w:rFonts w:cs="Calibri Light"/>
              </w:rPr>
              <w:t>Diagnosis</w:t>
            </w:r>
            <w:bookmarkEnd w:id="43"/>
          </w:p>
          <w:p w14:paraId="03298AB7" w14:textId="73B822BD" w:rsidR="00271D96" w:rsidRPr="00776634" w:rsidRDefault="00271D96" w:rsidP="00776634">
            <w:pPr>
              <w:spacing w:after="0" w:line="240" w:lineRule="auto"/>
              <w:rPr>
                <w:rFonts w:ascii="Calibri Light" w:hAnsi="Calibri Light" w:cs="Calibri Light"/>
              </w:rPr>
            </w:pPr>
          </w:p>
          <w:p w14:paraId="6BB141EA"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Because Title X funds are intended only for family planning, once a client served by a Title X project is medically verified as pregnant, she shall be referred to a health care provider for medically necessary prenatal health care. The Title X provider may also choose to provide the following counseling and/or information to her:</w:t>
            </w:r>
          </w:p>
          <w:p w14:paraId="0A3A9EB4"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w:t>
            </w:r>
            <w:proofErr w:type="spellStart"/>
            <w:r w:rsidRPr="00776634">
              <w:rPr>
                <w:rFonts w:ascii="Calibri Light" w:hAnsi="Calibri Light" w:cs="Calibri Light"/>
                <w:color w:val="auto"/>
                <w:sz w:val="22"/>
                <w:szCs w:val="22"/>
              </w:rPr>
              <w:t>i</w:t>
            </w:r>
            <w:proofErr w:type="spellEnd"/>
            <w:r w:rsidRPr="00776634">
              <w:rPr>
                <w:rFonts w:ascii="Calibri Light" w:hAnsi="Calibri Light" w:cs="Calibri Light"/>
                <w:color w:val="auto"/>
                <w:sz w:val="22"/>
                <w:szCs w:val="22"/>
              </w:rPr>
              <w:t>) Nondirective pregnancy counseling, when provided by physicians or advanced practice providers;</w:t>
            </w:r>
          </w:p>
          <w:p w14:paraId="05E71A10"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(ii) A list of licensed, qualified, comprehensive primary health care providers (including providers of prenatal care);</w:t>
            </w:r>
          </w:p>
          <w:p w14:paraId="0DDF93E9"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(iii) Referral to social services or adoption agencies; and/or</w:t>
            </w:r>
          </w:p>
          <w:p w14:paraId="5539F8AE"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(iv) Information about maintaining the health of the mother and unborn child during pregnancy.</w:t>
            </w:r>
          </w:p>
          <w:p w14:paraId="2C061D67" w14:textId="77777777" w:rsidR="00436FC2" w:rsidRPr="00776634" w:rsidRDefault="00436FC2" w:rsidP="00776634">
            <w:pPr>
              <w:pStyle w:val="Default"/>
              <w:rPr>
                <w:rFonts w:ascii="Calibri Light" w:hAnsi="Calibri Light" w:cs="Calibri Light"/>
                <w:color w:val="auto"/>
                <w:sz w:val="22"/>
                <w:szCs w:val="22"/>
              </w:rPr>
            </w:pPr>
          </w:p>
          <w:p w14:paraId="01A2CB5E" w14:textId="77777777"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In cases in which emergency care is required, the Title X project shall only be required to refer the client immediately to an appropriate provider of medical services needed to address the emergency.</w:t>
            </w:r>
          </w:p>
          <w:p w14:paraId="5D608B8B" w14:textId="77777777" w:rsidR="00436FC2" w:rsidRPr="00776634" w:rsidRDefault="00436FC2" w:rsidP="00776634">
            <w:pPr>
              <w:pStyle w:val="Default"/>
              <w:rPr>
                <w:rFonts w:ascii="Calibri Light" w:hAnsi="Calibri Light" w:cs="Calibri Light"/>
                <w:color w:val="auto"/>
                <w:sz w:val="22"/>
                <w:szCs w:val="22"/>
              </w:rPr>
            </w:pPr>
          </w:p>
          <w:p w14:paraId="5BD64EC1" w14:textId="6E99149D" w:rsidR="00436FC2" w:rsidRPr="00776634" w:rsidRDefault="00436FC2"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A Title X project may not use the provision of any prenatal, social service, emergency medical, or other referral, of any counseling, or of any provider lists, as an indirect means of encouraging or promoting abortion as a method of family planning. The list of licensed, qualified, comprehensive primary health care providers (including providers of prenatal care) in bullet ii above may be limited to those that do not provide abortion, or may include licensed, qualified, comprehensive primary health care providers (including providers of prenatal care), some, but not the majority, of which also provide abortion as part of their comprehensive health care services. Neither the list nor project staff may identify which providers on the list perform abortion.</w:t>
            </w:r>
          </w:p>
          <w:p w14:paraId="01B8CEC3" w14:textId="77777777" w:rsidR="00436FC2" w:rsidRPr="00776634" w:rsidRDefault="00436FC2" w:rsidP="00776634">
            <w:pPr>
              <w:pStyle w:val="Default"/>
              <w:rPr>
                <w:rFonts w:ascii="Calibri Light" w:hAnsi="Calibri Light" w:cs="Calibri Light"/>
                <w:color w:val="auto"/>
                <w:sz w:val="22"/>
                <w:szCs w:val="22"/>
              </w:rPr>
            </w:pPr>
          </w:p>
          <w:p w14:paraId="68B4ECC5" w14:textId="21782C44" w:rsidR="0098117A" w:rsidRPr="00776634" w:rsidRDefault="00436FC2" w:rsidP="00776634">
            <w:pPr>
              <w:spacing w:after="0" w:line="240" w:lineRule="auto"/>
              <w:rPr>
                <w:rFonts w:ascii="Calibri Light" w:hAnsi="Calibri Light" w:cs="Calibri Light"/>
              </w:rPr>
            </w:pPr>
            <w:r w:rsidRPr="00776634">
              <w:rPr>
                <w:rFonts w:ascii="Calibri Light" w:hAnsi="Calibri Light" w:cs="Calibri Light"/>
              </w:rPr>
              <w:t>Nothing here shall be construed as prohibiting the provision of information to a project client that is medically necessary to assess the risks and benefits of different methods of contraception in the course of selecting a method, provided that the provision of such information does not promote abortion as a method of family planning. (42 CFR 59.14)</w:t>
            </w:r>
          </w:p>
        </w:tc>
      </w:tr>
      <w:tr w:rsidR="0098117A" w:rsidRPr="00776634" w14:paraId="2D2D5A0D"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E2A1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1BA1A" w14:textId="1A46E6A0"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Pregnancy</w:t>
            </w:r>
            <w:r w:rsidR="00436FC2" w:rsidRPr="00776634">
              <w:rPr>
                <w:rFonts w:ascii="Calibri Light" w:hAnsi="Calibri Light" w:cs="Calibri Light"/>
                <w:b/>
              </w:rPr>
              <w:t xml:space="preserve"> Testing and</w:t>
            </w:r>
            <w:r w:rsidRPr="00776634">
              <w:rPr>
                <w:rFonts w:ascii="Calibri Light" w:hAnsi="Calibri Light" w:cs="Calibri Light"/>
                <w:b/>
              </w:rPr>
              <w:t xml:space="preserve"> Diagnosis</w:t>
            </w:r>
          </w:p>
        </w:tc>
      </w:tr>
      <w:tr w:rsidR="0098117A" w:rsidRPr="00776634" w14:paraId="0C9C81C1"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4801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A966" w14:textId="77777777" w:rsidR="0098117A" w:rsidRPr="00776634" w:rsidRDefault="0098117A" w:rsidP="00776634">
            <w:pPr>
              <w:spacing w:after="0" w:line="240" w:lineRule="auto"/>
              <w:rPr>
                <w:rFonts w:ascii="Calibri Light" w:hAnsi="Calibri Light" w:cs="Calibri Light"/>
              </w:rPr>
            </w:pPr>
          </w:p>
        </w:tc>
      </w:tr>
      <w:tr w:rsidR="0098117A" w:rsidRPr="00776634" w14:paraId="0EB41A86"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A787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C65A4" w14:textId="77777777" w:rsidR="0098117A" w:rsidRPr="00776634" w:rsidRDefault="0098117A" w:rsidP="00776634">
            <w:pPr>
              <w:spacing w:after="0" w:line="240" w:lineRule="auto"/>
              <w:rPr>
                <w:rFonts w:ascii="Calibri Light" w:hAnsi="Calibri Light" w:cs="Calibri Light"/>
              </w:rPr>
            </w:pPr>
          </w:p>
        </w:tc>
      </w:tr>
      <w:tr w:rsidR="0098117A" w:rsidRPr="00776634" w14:paraId="42262125"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A474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CEB92" w14:textId="77777777" w:rsidR="0098117A" w:rsidRPr="00776634" w:rsidRDefault="0098117A" w:rsidP="00776634">
            <w:pPr>
              <w:spacing w:after="0" w:line="240" w:lineRule="auto"/>
              <w:rPr>
                <w:rFonts w:ascii="Calibri Light" w:hAnsi="Calibri Light" w:cs="Calibri Light"/>
              </w:rPr>
            </w:pPr>
          </w:p>
        </w:tc>
      </w:tr>
      <w:tr w:rsidR="0098117A" w:rsidRPr="00776634" w14:paraId="737D4167"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271D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0803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Providing Quality Family Planning Services: Recommendations from the Centers for Disease Control and Prevention and the U.S. Office of Population Affairs (QFP) (pages 13–14)</w:t>
            </w:r>
          </w:p>
          <w:p w14:paraId="4504CEAD" w14:textId="13CB7AFA" w:rsidR="0098117A" w:rsidRPr="00776634" w:rsidRDefault="00BB6649" w:rsidP="00776634">
            <w:pPr>
              <w:spacing w:after="0" w:line="240" w:lineRule="auto"/>
              <w:rPr>
                <w:rFonts w:ascii="Calibri Light" w:hAnsi="Calibri Light" w:cs="Calibri Light"/>
              </w:rPr>
            </w:pPr>
            <w:hyperlink r:id="rId43" w:history="1">
              <w:r w:rsidR="004906B3" w:rsidRPr="00776634">
                <w:rPr>
                  <w:rStyle w:val="Hyperlink"/>
                  <w:rFonts w:ascii="Calibri Light" w:hAnsi="Calibri Light" w:cs="Calibri Light"/>
                </w:rPr>
                <w:t>https://www.hhs.gov/opa/guidelines/clinical-guidelines/quality-family-planning/index.html</w:t>
              </w:r>
            </w:hyperlink>
            <w:r w:rsidR="004906B3" w:rsidRPr="00776634">
              <w:rPr>
                <w:rFonts w:ascii="Calibri Light" w:hAnsi="Calibri Light" w:cs="Calibri Light"/>
                <w:color w:val="1155CC"/>
                <w:u w:val="single"/>
              </w:rPr>
              <w:t xml:space="preserve"> </w:t>
            </w:r>
          </w:p>
          <w:p w14:paraId="397AB40B" w14:textId="77777777" w:rsidR="002C3AD6" w:rsidRPr="00776634" w:rsidRDefault="002C3AD6" w:rsidP="00776634">
            <w:pPr>
              <w:spacing w:after="0" w:line="240" w:lineRule="auto"/>
              <w:rPr>
                <w:rFonts w:ascii="Calibri Light" w:hAnsi="Calibri Light" w:cs="Calibri Light"/>
              </w:rPr>
            </w:pPr>
          </w:p>
          <w:p w14:paraId="1E4E6CE3" w14:textId="718194AE" w:rsidR="002C3AD6"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F55782" w:rsidRPr="00776634">
              <w:rPr>
                <w:rFonts w:ascii="Calibri Light" w:hAnsi="Calibri Light" w:cs="Calibri Light"/>
              </w:rPr>
              <w:t>42 CFR 59.14</w:t>
            </w:r>
          </w:p>
          <w:p w14:paraId="77542E33" w14:textId="2BD7F0C1" w:rsidR="002C3AD6" w:rsidRPr="00776634" w:rsidRDefault="00BB6649" w:rsidP="00776634">
            <w:pPr>
              <w:spacing w:after="0" w:line="240" w:lineRule="auto"/>
              <w:rPr>
                <w:rFonts w:ascii="Calibri Light" w:hAnsi="Calibri Light" w:cs="Calibri Light"/>
              </w:rPr>
            </w:pPr>
            <w:hyperlink r:id="rId44"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262A7E7B"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2F56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lastRenderedPageBreak/>
              <w:t>Approved by Signature</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CE999" w14:textId="77777777" w:rsidR="0098117A" w:rsidRPr="00776634" w:rsidRDefault="0098117A" w:rsidP="00776634">
            <w:pPr>
              <w:spacing w:after="0" w:line="240" w:lineRule="auto"/>
              <w:rPr>
                <w:rFonts w:ascii="Calibri Light" w:hAnsi="Calibri Light" w:cs="Calibri Light"/>
              </w:rPr>
            </w:pPr>
          </w:p>
        </w:tc>
      </w:tr>
      <w:tr w:rsidR="0098117A" w:rsidRPr="00776634" w14:paraId="41913A94"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2FDB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D1951" w14:textId="77777777" w:rsidR="0098117A" w:rsidRPr="00776634" w:rsidRDefault="0098117A" w:rsidP="00776634">
            <w:pPr>
              <w:spacing w:after="0" w:line="240" w:lineRule="auto"/>
              <w:rPr>
                <w:rFonts w:ascii="Calibri Light" w:hAnsi="Calibri Light" w:cs="Calibri Light"/>
              </w:rPr>
            </w:pPr>
          </w:p>
        </w:tc>
      </w:tr>
    </w:tbl>
    <w:p w14:paraId="7B8106DF" w14:textId="77777777" w:rsidR="0098117A" w:rsidRPr="00776634" w:rsidRDefault="0098117A" w:rsidP="00776634">
      <w:pPr>
        <w:spacing w:after="0" w:line="240" w:lineRule="auto"/>
        <w:rPr>
          <w:rFonts w:ascii="Calibri Light" w:hAnsi="Calibri Light" w:cs="Calibri Light"/>
        </w:rPr>
      </w:pPr>
    </w:p>
    <w:p w14:paraId="76DEC5D6" w14:textId="5ED3A412" w:rsidR="00876AE5"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provide pregnancy </w:t>
      </w:r>
      <w:r w:rsidR="00436FC2" w:rsidRPr="00776634">
        <w:rPr>
          <w:rFonts w:ascii="Calibri Light" w:hAnsi="Calibri Light" w:cs="Calibri Light"/>
        </w:rPr>
        <w:t xml:space="preserve">testing </w:t>
      </w:r>
      <w:r w:rsidRPr="00776634">
        <w:rPr>
          <w:rFonts w:ascii="Calibri Light" w:hAnsi="Calibri Light" w:cs="Calibri Light"/>
        </w:rPr>
        <w:t xml:space="preserve">and </w:t>
      </w:r>
      <w:r w:rsidR="00436FC2" w:rsidRPr="00776634">
        <w:rPr>
          <w:rFonts w:ascii="Calibri Light" w:hAnsi="Calibri Light" w:cs="Calibri Light"/>
        </w:rPr>
        <w:t xml:space="preserve">diagnosis </w:t>
      </w:r>
      <w:r w:rsidRPr="00776634">
        <w:rPr>
          <w:rFonts w:ascii="Calibri Light" w:hAnsi="Calibri Light" w:cs="Calibri Light"/>
        </w:rPr>
        <w:t>services to all clients in need of these services.</w:t>
      </w:r>
      <w:r w:rsidR="0070111A" w:rsidRPr="00776634">
        <w:rPr>
          <w:rFonts w:ascii="Calibri Light" w:hAnsi="Calibri Light" w:cs="Calibri Light"/>
        </w:rPr>
        <w:t xml:space="preserve"> </w:t>
      </w:r>
      <w:r w:rsidR="00436FC2" w:rsidRPr="00776634">
        <w:rPr>
          <w:rFonts w:ascii="Calibri Light" w:hAnsi="Calibri Light" w:cs="Calibri Light"/>
        </w:rPr>
        <w:t>Once a client served by a Title X project is medically verified as pregnant, she shall be referred to a health care provider for medically necessary prenatal health care.</w:t>
      </w:r>
      <w:r w:rsidR="00876AE5" w:rsidRPr="00776634">
        <w:rPr>
          <w:rFonts w:ascii="Calibri Light" w:hAnsi="Calibri Light" w:cs="Calibri Light"/>
        </w:rPr>
        <w:t xml:space="preserve"> The Title X provider may also choose to provide the following counseling and/or information to her: </w:t>
      </w:r>
    </w:p>
    <w:p w14:paraId="5B58953B" w14:textId="77777777" w:rsidR="00876AE5" w:rsidRPr="00776634" w:rsidRDefault="00876AE5" w:rsidP="00776634">
      <w:pPr>
        <w:spacing w:after="0" w:line="240" w:lineRule="auto"/>
        <w:rPr>
          <w:rFonts w:ascii="Calibri Light" w:hAnsi="Calibri Light" w:cs="Calibri Light"/>
        </w:rPr>
      </w:pPr>
      <w:r w:rsidRPr="00776634">
        <w:rPr>
          <w:rFonts w:ascii="Calibri Light" w:hAnsi="Calibri Light" w:cs="Calibri Light"/>
        </w:rPr>
        <w:t>(</w:t>
      </w:r>
      <w:proofErr w:type="spellStart"/>
      <w:r w:rsidRPr="00776634">
        <w:rPr>
          <w:rFonts w:ascii="Calibri Light" w:hAnsi="Calibri Light" w:cs="Calibri Light"/>
        </w:rPr>
        <w:t>i</w:t>
      </w:r>
      <w:proofErr w:type="spellEnd"/>
      <w:r w:rsidRPr="00776634">
        <w:rPr>
          <w:rFonts w:ascii="Calibri Light" w:hAnsi="Calibri Light" w:cs="Calibri Light"/>
        </w:rPr>
        <w:t xml:space="preserve">) Nondirective pregnancy counseling, when provided by physicians or advanced practice providers; </w:t>
      </w:r>
    </w:p>
    <w:p w14:paraId="7061E740" w14:textId="77777777" w:rsidR="00876AE5" w:rsidRPr="00776634" w:rsidRDefault="00876AE5" w:rsidP="00776634">
      <w:pPr>
        <w:spacing w:after="0" w:line="240" w:lineRule="auto"/>
        <w:rPr>
          <w:rFonts w:ascii="Calibri Light" w:hAnsi="Calibri Light" w:cs="Calibri Light"/>
        </w:rPr>
      </w:pPr>
      <w:r w:rsidRPr="00776634">
        <w:rPr>
          <w:rFonts w:ascii="Calibri Light" w:hAnsi="Calibri Light" w:cs="Calibri Light"/>
        </w:rPr>
        <w:t xml:space="preserve">(ii) A list of licensed, qualified, comprehensive primary health care providers (including providers of prenatal care); </w:t>
      </w:r>
    </w:p>
    <w:p w14:paraId="76F174E3" w14:textId="77777777" w:rsidR="00876AE5" w:rsidRPr="00776634" w:rsidRDefault="00876AE5" w:rsidP="00776634">
      <w:pPr>
        <w:spacing w:after="0" w:line="240" w:lineRule="auto"/>
        <w:rPr>
          <w:rFonts w:ascii="Calibri Light" w:hAnsi="Calibri Light" w:cs="Calibri Light"/>
        </w:rPr>
      </w:pPr>
      <w:r w:rsidRPr="00776634">
        <w:rPr>
          <w:rFonts w:ascii="Calibri Light" w:hAnsi="Calibri Light" w:cs="Calibri Light"/>
        </w:rPr>
        <w:t xml:space="preserve">(iii) Referral to social services or adoption agencies; and/or </w:t>
      </w:r>
    </w:p>
    <w:p w14:paraId="281E255F" w14:textId="77777777" w:rsidR="00876AE5" w:rsidRPr="00776634" w:rsidRDefault="00876AE5" w:rsidP="00776634">
      <w:pPr>
        <w:spacing w:after="0" w:line="240" w:lineRule="auto"/>
        <w:rPr>
          <w:rFonts w:ascii="Calibri Light" w:hAnsi="Calibri Light" w:cs="Calibri Light"/>
        </w:rPr>
      </w:pPr>
      <w:proofErr w:type="gramStart"/>
      <w:r w:rsidRPr="00776634">
        <w:rPr>
          <w:rFonts w:ascii="Calibri Light" w:hAnsi="Calibri Light" w:cs="Calibri Light"/>
        </w:rPr>
        <w:t>(iv) Information</w:t>
      </w:r>
      <w:proofErr w:type="gramEnd"/>
      <w:r w:rsidRPr="00776634">
        <w:rPr>
          <w:rFonts w:ascii="Calibri Light" w:hAnsi="Calibri Light" w:cs="Calibri Light"/>
        </w:rPr>
        <w:t xml:space="preserve"> about maintaining the health of the mother and unborn child during pregnancy. </w:t>
      </w:r>
    </w:p>
    <w:p w14:paraId="1FF18150" w14:textId="278C7F8F" w:rsidR="0098117A" w:rsidRPr="00776634" w:rsidRDefault="00876AE5" w:rsidP="00776634">
      <w:pPr>
        <w:spacing w:after="0" w:line="240" w:lineRule="auto"/>
        <w:rPr>
          <w:rFonts w:ascii="Calibri Light" w:hAnsi="Calibri Light" w:cs="Calibri Light"/>
        </w:rPr>
      </w:pPr>
      <w:r w:rsidRPr="00776634">
        <w:rPr>
          <w:rFonts w:ascii="Calibri Light" w:hAnsi="Calibri Light" w:cs="Calibri Light"/>
        </w:rPr>
        <w:t>In cases in which emergency care is required, the Title X project shall only be required to refer the client immediately to an appropriate provider of medical services needed to address the emergency.</w:t>
      </w:r>
    </w:p>
    <w:p w14:paraId="0EFAADE9" w14:textId="77777777" w:rsidR="0098117A" w:rsidRPr="00776634" w:rsidRDefault="0098117A" w:rsidP="00776634">
      <w:pPr>
        <w:spacing w:after="0" w:line="240" w:lineRule="auto"/>
        <w:rPr>
          <w:rFonts w:ascii="Calibri Light" w:hAnsi="Calibri Light" w:cs="Calibri Light"/>
        </w:rPr>
      </w:pPr>
    </w:p>
    <w:p w14:paraId="43C4E367" w14:textId="77777777" w:rsidR="00474DC6" w:rsidRPr="00776634" w:rsidRDefault="000E121D" w:rsidP="00776634">
      <w:pPr>
        <w:spacing w:after="0" w:line="240" w:lineRule="auto"/>
        <w:contextualSpacing/>
        <w:rPr>
          <w:rFonts w:ascii="Calibri Light" w:hAnsi="Calibri Light" w:cs="Calibri Light"/>
          <w:b/>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3A5FF664" w14:textId="77777777" w:rsidR="002023B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 xml:space="preserve">Service sites will provide pregnancy </w:t>
      </w:r>
      <w:r w:rsidR="00436FC2" w:rsidRPr="00776634">
        <w:rPr>
          <w:rFonts w:ascii="Calibri Light" w:hAnsi="Calibri Light" w:cs="Calibri Light"/>
        </w:rPr>
        <w:t xml:space="preserve">testing </w:t>
      </w:r>
      <w:r w:rsidRPr="00776634">
        <w:rPr>
          <w:rFonts w:ascii="Calibri Light" w:hAnsi="Calibri Light" w:cs="Calibri Light"/>
        </w:rPr>
        <w:t xml:space="preserve">and </w:t>
      </w:r>
      <w:r w:rsidR="00436FC2" w:rsidRPr="00776634">
        <w:rPr>
          <w:rFonts w:ascii="Calibri Light" w:hAnsi="Calibri Light" w:cs="Calibri Light"/>
        </w:rPr>
        <w:t xml:space="preserve">diagnosis </w:t>
      </w:r>
      <w:r w:rsidRPr="00776634">
        <w:rPr>
          <w:rFonts w:ascii="Calibri Light" w:hAnsi="Calibri Light" w:cs="Calibri Light"/>
        </w:rPr>
        <w:t>services to all clients in need of these services.</w:t>
      </w:r>
    </w:p>
    <w:p w14:paraId="75D540FD" w14:textId="0A8B9434" w:rsidR="0098117A" w:rsidRDefault="00436FC2" w:rsidP="00776634">
      <w:pPr>
        <w:pStyle w:val="ListParagraph"/>
        <w:numPr>
          <w:ilvl w:val="0"/>
          <w:numId w:val="34"/>
        </w:numPr>
        <w:spacing w:after="0" w:line="240" w:lineRule="auto"/>
        <w:rPr>
          <w:rFonts w:ascii="Calibri Light" w:hAnsi="Calibri Light" w:cs="Calibri Light"/>
        </w:rPr>
      </w:pPr>
      <w:r w:rsidRPr="002023B4">
        <w:rPr>
          <w:rFonts w:ascii="Calibri Light" w:hAnsi="Calibri Light" w:cs="Calibri Light"/>
        </w:rPr>
        <w:t>Once a client served by a Title X project is medically verified as pregnant, the client will be provided a referral to a health care provider for medically necessary prenatal health care.</w:t>
      </w:r>
    </w:p>
    <w:p w14:paraId="27C14C1C" w14:textId="77777777" w:rsidR="002023B4" w:rsidRPr="002023B4" w:rsidRDefault="002023B4" w:rsidP="002023B4">
      <w:pPr>
        <w:pStyle w:val="ListParagraph"/>
        <w:spacing w:after="0" w:line="240" w:lineRule="auto"/>
        <w:rPr>
          <w:rFonts w:ascii="Calibri Light" w:hAnsi="Calibri Light" w:cs="Calibri Light"/>
        </w:rPr>
      </w:pPr>
    </w:p>
    <w:p w14:paraId="112B26E5" w14:textId="77777777" w:rsidR="0098117A" w:rsidRPr="00776634" w:rsidRDefault="000E121D" w:rsidP="00776634">
      <w:pPr>
        <w:spacing w:after="0" w:line="240" w:lineRule="auto"/>
        <w:contextualSpacing/>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2E516078" w14:textId="2FBE5AD3" w:rsidR="003F5363" w:rsidRPr="00776634" w:rsidRDefault="003F5363" w:rsidP="00776634">
      <w:pPr>
        <w:pStyle w:val="ListParagraph"/>
        <w:numPr>
          <w:ilvl w:val="0"/>
          <w:numId w:val="34"/>
        </w:numPr>
        <w:spacing w:line="240" w:lineRule="auto"/>
        <w:rPr>
          <w:rFonts w:ascii="Calibri Light" w:hAnsi="Calibri Light" w:cs="Calibri Light"/>
        </w:rPr>
      </w:pPr>
      <w:r w:rsidRPr="00776634">
        <w:rPr>
          <w:rFonts w:ascii="Calibri Light" w:hAnsi="Calibri Light" w:cs="Calibri Light"/>
        </w:rPr>
        <w:t xml:space="preserve">If the grantee has chosen to include nondirective pregnancy counseling in its Title X project: the process for </w:t>
      </w:r>
      <w:r w:rsidR="00690B4C" w:rsidRPr="00776634">
        <w:rPr>
          <w:rFonts w:ascii="Calibri Light" w:hAnsi="Calibri Light" w:cs="Calibri Light"/>
        </w:rPr>
        <w:t>how</w:t>
      </w:r>
      <w:r w:rsidRPr="00776634">
        <w:rPr>
          <w:rFonts w:ascii="Calibri Light" w:hAnsi="Calibri Light" w:cs="Calibri Light"/>
        </w:rPr>
        <w:t xml:space="preserve"> </w:t>
      </w:r>
      <w:r w:rsidR="00690B4C" w:rsidRPr="00776634">
        <w:rPr>
          <w:rFonts w:ascii="Calibri Light" w:hAnsi="Calibri Light" w:cs="Calibri Light"/>
        </w:rPr>
        <w:t xml:space="preserve">1) </w:t>
      </w:r>
      <w:r w:rsidRPr="00776634">
        <w:rPr>
          <w:rFonts w:ascii="Calibri Light" w:hAnsi="Calibri Light" w:cs="Calibri Light"/>
        </w:rPr>
        <w:t xml:space="preserve">pregnant clients will be offered neutral, factual information, and non-directive pregnancy counseling, when provided by a physician or Advanced Practice Provider; </w:t>
      </w:r>
      <w:r w:rsidR="00690B4C" w:rsidRPr="00776634">
        <w:rPr>
          <w:rFonts w:ascii="Calibri Light" w:hAnsi="Calibri Light" w:cs="Calibri Light"/>
        </w:rPr>
        <w:t xml:space="preserve">2) </w:t>
      </w:r>
      <w:r w:rsidRPr="00776634">
        <w:rPr>
          <w:rFonts w:ascii="Calibri Light" w:hAnsi="Calibri Light" w:cs="Calibri Light"/>
        </w:rPr>
        <w:t xml:space="preserve">medical records of pregnant clients will document that information and counseling provided was nondirective, and was provided by a physician or Advanced Practice Provider; and </w:t>
      </w:r>
      <w:r w:rsidR="00690B4C" w:rsidRPr="00776634">
        <w:rPr>
          <w:rFonts w:ascii="Calibri Light" w:hAnsi="Calibri Light" w:cs="Calibri Light"/>
        </w:rPr>
        <w:t xml:space="preserve">3) </w:t>
      </w:r>
      <w:r w:rsidRPr="00776634">
        <w:rPr>
          <w:rFonts w:ascii="Calibri Light" w:hAnsi="Calibri Light" w:cs="Calibri Light"/>
        </w:rPr>
        <w:t>medical records of pregnant clients will document that referral for medically necessary prenatal care was made.</w:t>
      </w:r>
    </w:p>
    <w:p w14:paraId="381F6CC2" w14:textId="0EA63992" w:rsidR="003F5363" w:rsidRPr="00776634" w:rsidRDefault="003F5363" w:rsidP="00776634">
      <w:pPr>
        <w:pStyle w:val="ListParagraph"/>
        <w:numPr>
          <w:ilvl w:val="0"/>
          <w:numId w:val="34"/>
        </w:numPr>
        <w:spacing w:line="240" w:lineRule="auto"/>
        <w:rPr>
          <w:rFonts w:ascii="Calibri Light" w:eastAsia="Noto Sans Symbols" w:hAnsi="Calibri Light" w:cs="Calibri Light"/>
          <w:color w:val="000000"/>
        </w:rPr>
      </w:pPr>
      <w:r w:rsidRPr="00776634">
        <w:rPr>
          <w:rFonts w:ascii="Calibri Light" w:eastAsia="Noto Sans Symbols" w:hAnsi="Calibri Light" w:cs="Calibri Light"/>
          <w:color w:val="000000"/>
        </w:rPr>
        <w:t>If the service site has chosen to include a provider list as part of its Title X project: the process for demonstrating any list provided to clients includes licensed, qualified, comprehensive primary health care providers (including providers of prenatal care), some (but not the majority) of which may provide abortion as part of their comprehensive health care services.</w:t>
      </w:r>
    </w:p>
    <w:p w14:paraId="3F7FD1C5" w14:textId="576544DE" w:rsidR="0098117A" w:rsidRPr="00776634" w:rsidRDefault="000E121D" w:rsidP="00776634">
      <w:pPr>
        <w:pStyle w:val="ListParagraph"/>
        <w:numPr>
          <w:ilvl w:val="0"/>
          <w:numId w:val="34"/>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Process for ensuring written clinical protocols regarding pregnancy testing and </w:t>
      </w:r>
      <w:r w:rsidR="003F5363" w:rsidRPr="00776634">
        <w:rPr>
          <w:rFonts w:ascii="Calibri Light" w:hAnsi="Calibri Light" w:cs="Calibri Light"/>
        </w:rPr>
        <w:t xml:space="preserve">diagnosis </w:t>
      </w:r>
      <w:r w:rsidRPr="00776634">
        <w:rPr>
          <w:rFonts w:ascii="Calibri Light" w:hAnsi="Calibri Light" w:cs="Calibri Light"/>
        </w:rPr>
        <w:t>are in accordance with the recommendations presented in the QFP, including reproductive life planning discussions and medical histories that include any coexisting conditions.</w:t>
      </w:r>
    </w:p>
    <w:p w14:paraId="69013D72" w14:textId="6EA6ED7B"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 xml:space="preserve">Process for ensuring clients with a positive pregnancy test and who are in need of services who wish to continue the pregnancy receive initial prenatal counseling and are assessed regarding their social support. </w:t>
      </w:r>
    </w:p>
    <w:p w14:paraId="6F9F2E81" w14:textId="011BB4F9"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Process for ensuring clients with a negative pregnancy test who do not want to become pregnant are offered same-day contraception, if appropriate.</w:t>
      </w:r>
    </w:p>
    <w:p w14:paraId="1EFA5E45" w14:textId="1AA28A12" w:rsidR="00690B4C" w:rsidRPr="00776634" w:rsidRDefault="00690B4C"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The types of documentation that will be maintained to demonstrate referrals for abortion have only occurred in cases of medical emergencies, or in the case of incest or rape.</w:t>
      </w:r>
    </w:p>
    <w:p w14:paraId="48C800E0" w14:textId="719A909D"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 xml:space="preserve">The types of documentation that will be maintained to demonstrate that pregnancy testing and </w:t>
      </w:r>
      <w:r w:rsidR="003F5363" w:rsidRPr="00776634">
        <w:rPr>
          <w:rFonts w:ascii="Calibri Light" w:hAnsi="Calibri Light" w:cs="Calibri Light"/>
        </w:rPr>
        <w:t xml:space="preserve">diagnosis </w:t>
      </w:r>
      <w:r w:rsidRPr="00776634">
        <w:rPr>
          <w:rFonts w:ascii="Calibri Light" w:hAnsi="Calibri Light" w:cs="Calibri Light"/>
        </w:rPr>
        <w:t>services are: 1) provided in accordance with QFP and 2) available and offered to all clients in need of these services.</w:t>
      </w:r>
    </w:p>
    <w:p w14:paraId="7EC14A91" w14:textId="4AE85646" w:rsidR="00690B4C" w:rsidRPr="00776634" w:rsidRDefault="00690B4C"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lastRenderedPageBreak/>
        <w:t>How the conscience rights of individuals will be protected consistent with laws.</w:t>
      </w:r>
    </w:p>
    <w:p w14:paraId="3BD66E83" w14:textId="77777777"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2C5A68F7" w14:textId="77777777"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23798940" w14:textId="77777777" w:rsidR="0098117A" w:rsidRPr="00776634" w:rsidRDefault="000E121D" w:rsidP="00776634">
      <w:pPr>
        <w:pStyle w:val="ListParagraph"/>
        <w:numPr>
          <w:ilvl w:val="0"/>
          <w:numId w:val="34"/>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14:paraId="0893149A" w14:textId="77777777" w:rsidR="0098117A" w:rsidRPr="00776634" w:rsidRDefault="0098117A" w:rsidP="00776634">
      <w:pPr>
        <w:spacing w:after="160" w:line="240" w:lineRule="auto"/>
        <w:jc w:val="center"/>
        <w:rPr>
          <w:rFonts w:ascii="Calibri Light" w:hAnsi="Calibri Light" w:cs="Calibri Light"/>
        </w:rPr>
      </w:pPr>
    </w:p>
    <w:p w14:paraId="0D89FBD7" w14:textId="77777777" w:rsidR="0098117A" w:rsidRPr="00776634" w:rsidRDefault="000E121D" w:rsidP="00776634">
      <w:pPr>
        <w:spacing w:after="0" w:line="240" w:lineRule="auto"/>
        <w:jc w:val="center"/>
        <w:rPr>
          <w:rFonts w:ascii="Calibri Light" w:hAnsi="Calibri Light" w:cs="Calibri Light"/>
        </w:rPr>
      </w:pPr>
      <w:r w:rsidRPr="00776634">
        <w:rPr>
          <w:rFonts w:ascii="Calibri Light" w:hAnsi="Calibri Light" w:cs="Calibri Light"/>
          <w:sz w:val="24"/>
          <w:szCs w:val="24"/>
        </w:rPr>
        <w:t xml:space="preserve"> </w:t>
      </w:r>
    </w:p>
    <w:p w14:paraId="018F1ACF" w14:textId="77777777" w:rsidR="0098117A" w:rsidRPr="00776634" w:rsidRDefault="000E121D" w:rsidP="00776634">
      <w:pPr>
        <w:spacing w:after="160" w:line="240" w:lineRule="auto"/>
        <w:jc w:val="center"/>
        <w:rPr>
          <w:rFonts w:ascii="Calibri Light" w:hAnsi="Calibri Light" w:cs="Calibri Light"/>
        </w:rPr>
      </w:pPr>
      <w:r w:rsidRPr="00776634">
        <w:rPr>
          <w:rFonts w:ascii="Calibri Light" w:hAnsi="Calibri Light" w:cs="Calibri Light"/>
        </w:rPr>
        <w:br w:type="page"/>
      </w:r>
    </w:p>
    <w:p w14:paraId="6A043769" w14:textId="58FB3E9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399CB25C" w14:textId="77777777" w:rsidR="002023B4" w:rsidRPr="00776634" w:rsidRDefault="002023B4" w:rsidP="00776634">
      <w:pPr>
        <w:spacing w:after="0" w:line="240" w:lineRule="auto"/>
        <w:jc w:val="center"/>
        <w:rPr>
          <w:rFonts w:ascii="Calibri Light" w:hAnsi="Calibri Light" w:cs="Calibri Light"/>
          <w:sz w:val="24"/>
          <w:szCs w:val="24"/>
        </w:rPr>
      </w:pPr>
    </w:p>
    <w:p w14:paraId="3ECEAA89" w14:textId="668AA548"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6FF3B284" w14:textId="77777777" w:rsidR="002023B4" w:rsidRPr="00776634" w:rsidRDefault="002023B4" w:rsidP="00776634">
      <w:pPr>
        <w:spacing w:after="0" w:line="240" w:lineRule="auto"/>
        <w:jc w:val="center"/>
        <w:rPr>
          <w:rFonts w:ascii="Calibri Light" w:hAnsi="Calibri Light" w:cs="Calibri Light"/>
        </w:rPr>
      </w:pPr>
    </w:p>
    <w:tbl>
      <w:tblPr>
        <w:tblStyle w:val="af4"/>
        <w:tblW w:w="9570" w:type="dxa"/>
        <w:tblLayout w:type="fixed"/>
        <w:tblLook w:val="0000" w:firstRow="0" w:lastRow="0" w:firstColumn="0" w:lastColumn="0" w:noHBand="0" w:noVBand="0"/>
      </w:tblPr>
      <w:tblGrid>
        <w:gridCol w:w="2385"/>
        <w:gridCol w:w="7185"/>
      </w:tblGrid>
      <w:tr w:rsidR="0098117A" w:rsidRPr="00776634" w14:paraId="663734A5" w14:textId="77777777" w:rsidTr="002023B4">
        <w:trPr>
          <w:trHeight w:val="3977"/>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712496" w14:textId="51AAC88D" w:rsidR="0098117A" w:rsidRPr="00776634" w:rsidRDefault="003F5363" w:rsidP="00776634">
            <w:pPr>
              <w:pStyle w:val="Heading1"/>
              <w:rPr>
                <w:rFonts w:cs="Calibri Light"/>
              </w:rPr>
            </w:pPr>
            <w:bookmarkStart w:id="44" w:name="_Toc28940571"/>
            <w:r w:rsidRPr="00776634">
              <w:rPr>
                <w:rFonts w:cs="Calibri Light"/>
              </w:rPr>
              <w:t>2.11</w:t>
            </w:r>
            <w:r w:rsidR="000E121D" w:rsidRPr="00776634">
              <w:rPr>
                <w:rFonts w:cs="Calibri Light"/>
              </w:rPr>
              <w:t xml:space="preserve"> Compliance with Legislative Mandates</w:t>
            </w:r>
            <w:bookmarkEnd w:id="44"/>
          </w:p>
          <w:p w14:paraId="249547AA" w14:textId="77777777" w:rsidR="0098117A" w:rsidRPr="00776634" w:rsidRDefault="0098117A" w:rsidP="00776634">
            <w:pPr>
              <w:spacing w:after="0" w:line="240" w:lineRule="auto"/>
              <w:jc w:val="center"/>
              <w:rPr>
                <w:rFonts w:ascii="Calibri Light" w:hAnsi="Calibri Light" w:cs="Calibri Light"/>
                <w:b/>
              </w:rPr>
            </w:pPr>
          </w:p>
          <w:p w14:paraId="1638AE29" w14:textId="77777777" w:rsidR="00F55782" w:rsidRPr="00776634" w:rsidRDefault="00F55782" w:rsidP="00776634">
            <w:pPr>
              <w:spacing w:after="0" w:line="240" w:lineRule="auto"/>
              <w:rPr>
                <w:rFonts w:ascii="Calibri Light" w:hAnsi="Calibri Light" w:cs="Calibri Light"/>
              </w:rPr>
            </w:pPr>
            <w:r w:rsidRPr="00776634">
              <w:rPr>
                <w:rFonts w:ascii="Calibri Light" w:hAnsi="Calibri Light" w:cs="Calibri Light"/>
              </w:rPr>
              <w:t>Title X grantees must comply with applicable legislative mandates set out in the HHS appropriations act. Grantees must have written policies in place that address these legislative mandates:</w:t>
            </w:r>
          </w:p>
          <w:p w14:paraId="62378E52" w14:textId="77777777" w:rsidR="00F55782" w:rsidRPr="00776634" w:rsidRDefault="00F55782" w:rsidP="00776634">
            <w:pPr>
              <w:spacing w:after="0" w:line="240" w:lineRule="auto"/>
              <w:rPr>
                <w:rFonts w:ascii="Calibri Light" w:hAnsi="Calibri Light" w:cs="Calibri Light"/>
                <w:color w:val="FF0000"/>
              </w:rPr>
            </w:pPr>
          </w:p>
          <w:p w14:paraId="3FAADE97" w14:textId="543CC339" w:rsidR="003F5363" w:rsidRPr="00776634" w:rsidRDefault="003F5363"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engaging in sexual activities.”</w:t>
            </w:r>
          </w:p>
          <w:p w14:paraId="3A1A37CD" w14:textId="77777777" w:rsidR="003F5363" w:rsidRPr="00776634" w:rsidRDefault="003F5363" w:rsidP="00776634">
            <w:pPr>
              <w:pStyle w:val="Default"/>
              <w:rPr>
                <w:rFonts w:ascii="Calibri Light" w:hAnsi="Calibri Light" w:cs="Calibri Light"/>
                <w:color w:val="auto"/>
                <w:sz w:val="22"/>
                <w:szCs w:val="22"/>
              </w:rPr>
            </w:pPr>
          </w:p>
          <w:p w14:paraId="7401055A" w14:textId="080F0388" w:rsidR="0098117A" w:rsidRPr="00776634" w:rsidRDefault="003F5363" w:rsidP="00776634">
            <w:pPr>
              <w:pStyle w:val="Default"/>
              <w:rPr>
                <w:rFonts w:ascii="Calibri Light" w:hAnsi="Calibri Light" w:cs="Calibri Light"/>
                <w:color w:val="auto"/>
                <w:sz w:val="22"/>
                <w:szCs w:val="22"/>
              </w:rPr>
            </w:pPr>
            <w:r w:rsidRPr="00776634">
              <w:rPr>
                <w:rFonts w:ascii="Calibri Light" w:hAnsi="Calibri Light" w:cs="Calibri Light"/>
                <w:color w:val="auto"/>
                <w:sz w:val="22"/>
                <w:szCs w:val="22"/>
              </w:rP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98117A" w:rsidRPr="00776634" w14:paraId="0BC6B0B2"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8DF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1DF0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Compliance with Legislative Mandates</w:t>
            </w:r>
          </w:p>
        </w:tc>
      </w:tr>
      <w:tr w:rsidR="0098117A" w:rsidRPr="00776634" w14:paraId="6816B5DF"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4E4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69FD" w14:textId="77777777" w:rsidR="0098117A" w:rsidRPr="00776634" w:rsidRDefault="0098117A" w:rsidP="00776634">
            <w:pPr>
              <w:spacing w:after="0" w:line="240" w:lineRule="auto"/>
              <w:rPr>
                <w:rFonts w:ascii="Calibri Light" w:hAnsi="Calibri Light" w:cs="Calibri Light"/>
              </w:rPr>
            </w:pPr>
          </w:p>
        </w:tc>
      </w:tr>
      <w:tr w:rsidR="0098117A" w:rsidRPr="00776634" w14:paraId="5B4D0DAC"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C173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42FDD" w14:textId="77777777" w:rsidR="0098117A" w:rsidRPr="00776634" w:rsidRDefault="0098117A" w:rsidP="00776634">
            <w:pPr>
              <w:spacing w:after="0" w:line="240" w:lineRule="auto"/>
              <w:rPr>
                <w:rFonts w:ascii="Calibri Light" w:hAnsi="Calibri Light" w:cs="Calibri Light"/>
              </w:rPr>
            </w:pPr>
          </w:p>
        </w:tc>
      </w:tr>
      <w:tr w:rsidR="0098117A" w:rsidRPr="00776634" w14:paraId="6AE21A1E"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257E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2F947" w14:textId="77777777" w:rsidR="0098117A" w:rsidRPr="00776634" w:rsidRDefault="0098117A" w:rsidP="00776634">
            <w:pPr>
              <w:spacing w:after="0" w:line="240" w:lineRule="auto"/>
              <w:rPr>
                <w:rFonts w:ascii="Calibri Light" w:hAnsi="Calibri Light" w:cs="Calibri Light"/>
              </w:rPr>
            </w:pPr>
          </w:p>
        </w:tc>
      </w:tr>
      <w:tr w:rsidR="0098117A" w:rsidRPr="00776634" w14:paraId="3AA7D895" w14:textId="77777777" w:rsidTr="002023B4">
        <w:trPr>
          <w:trHeight w:val="944"/>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DE8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7E26" w14:textId="0EFF61F7" w:rsidR="00F321B5" w:rsidRPr="00776634" w:rsidRDefault="00F321B5" w:rsidP="00776634">
            <w:pPr>
              <w:spacing w:after="0" w:line="240" w:lineRule="auto"/>
              <w:rPr>
                <w:rFonts w:ascii="Calibri Light" w:hAnsi="Calibri Light" w:cs="Calibri Light"/>
              </w:rPr>
            </w:pPr>
            <w:r w:rsidRPr="00776634">
              <w:rPr>
                <w:rFonts w:ascii="Calibri Light" w:hAnsi="Calibri Light" w:cs="Calibri Light"/>
              </w:rPr>
              <w:t xml:space="preserve">Title X </w:t>
            </w:r>
            <w:r w:rsidR="003F5363" w:rsidRPr="00776634">
              <w:rPr>
                <w:rFonts w:ascii="Calibri Light" w:hAnsi="Calibri Light" w:cs="Calibri Light"/>
              </w:rPr>
              <w:t>Legislative Mandates</w:t>
            </w:r>
          </w:p>
          <w:p w14:paraId="2C54575A" w14:textId="765DF5A0" w:rsidR="00F321B5" w:rsidRPr="00776634" w:rsidRDefault="00BB6649" w:rsidP="00776634">
            <w:pPr>
              <w:spacing w:after="0" w:line="240" w:lineRule="auto"/>
              <w:rPr>
                <w:rFonts w:ascii="Calibri Light" w:hAnsi="Calibri Light" w:cs="Calibri Light"/>
              </w:rPr>
            </w:pPr>
            <w:hyperlink r:id="rId45" w:history="1">
              <w:r w:rsidR="003F5363" w:rsidRPr="00776634">
                <w:rPr>
                  <w:rStyle w:val="Hyperlink"/>
                  <w:rFonts w:ascii="Calibri Light" w:hAnsi="Calibri Light" w:cs="Calibri Light"/>
                </w:rPr>
                <w:t>https://www.hhs.gov/opa/title-x-family-planning/about-title-x-grants/legislative-mandates/index.html</w:t>
              </w:r>
            </w:hyperlink>
            <w:r w:rsidR="003F5363" w:rsidRPr="00776634">
              <w:rPr>
                <w:rFonts w:ascii="Calibri Light" w:hAnsi="Calibri Light" w:cs="Calibri Light"/>
              </w:rPr>
              <w:t xml:space="preserve"> </w:t>
            </w:r>
            <w:r w:rsidR="003F5363" w:rsidRPr="00776634">
              <w:rPr>
                <w:rStyle w:val="Hyperlink"/>
                <w:rFonts w:ascii="Calibri Light" w:hAnsi="Calibri Light" w:cs="Calibri Light"/>
              </w:rPr>
              <w:t xml:space="preserve"> </w:t>
            </w:r>
          </w:p>
        </w:tc>
      </w:tr>
      <w:tr w:rsidR="0098117A" w:rsidRPr="00776634" w14:paraId="65CEA7C1"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B18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298D9" w14:textId="77777777" w:rsidR="0098117A" w:rsidRPr="00776634" w:rsidRDefault="0098117A" w:rsidP="00776634">
            <w:pPr>
              <w:spacing w:after="0" w:line="240" w:lineRule="auto"/>
              <w:rPr>
                <w:rFonts w:ascii="Calibri Light" w:hAnsi="Calibri Light" w:cs="Calibri Light"/>
              </w:rPr>
            </w:pPr>
          </w:p>
        </w:tc>
      </w:tr>
      <w:tr w:rsidR="0098117A" w:rsidRPr="00776634" w14:paraId="68A7FB30" w14:textId="7777777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78A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24FE" w14:textId="77777777" w:rsidR="0098117A" w:rsidRPr="00776634" w:rsidRDefault="0098117A" w:rsidP="00776634">
            <w:pPr>
              <w:spacing w:after="0" w:line="240" w:lineRule="auto"/>
              <w:rPr>
                <w:rFonts w:ascii="Calibri Light" w:hAnsi="Calibri Light" w:cs="Calibri Light"/>
              </w:rPr>
            </w:pPr>
          </w:p>
        </w:tc>
      </w:tr>
    </w:tbl>
    <w:p w14:paraId="6AE4A773" w14:textId="77777777" w:rsidR="00A31E04" w:rsidRDefault="00A31E04" w:rsidP="00776634">
      <w:pPr>
        <w:spacing w:after="0" w:line="240" w:lineRule="auto"/>
        <w:rPr>
          <w:rFonts w:ascii="Calibri Light" w:hAnsi="Calibri Light" w:cs="Calibri Light"/>
          <w:b/>
        </w:rPr>
      </w:pPr>
    </w:p>
    <w:p w14:paraId="643F58E8" w14:textId="154A9FE4"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applicable legislative mandates to: 1) encourage family participation in the decision of minors to seek family planning services, 2) provide counseling to minors on how to resist attempts to coerce minors into engaging in sexual activities, and 3) comply with any State law requiring notification or the reporting of child abuse, child molestation, sexual abuse, rape, or incest.</w:t>
      </w:r>
    </w:p>
    <w:p w14:paraId="6D42A242" w14:textId="77777777" w:rsidR="0098117A" w:rsidRPr="00776634" w:rsidRDefault="0098117A" w:rsidP="00776634">
      <w:pPr>
        <w:spacing w:after="0" w:line="240" w:lineRule="auto"/>
        <w:rPr>
          <w:rFonts w:ascii="Calibri Light" w:hAnsi="Calibri Light" w:cs="Calibri Light"/>
          <w:b/>
        </w:rPr>
      </w:pPr>
    </w:p>
    <w:p w14:paraId="5A271011" w14:textId="77777777" w:rsidR="00A31E04" w:rsidRPr="00A31E04" w:rsidRDefault="000E121D" w:rsidP="00A31E04">
      <w:pPr>
        <w:spacing w:after="0" w:line="240" w:lineRule="auto"/>
        <w:rPr>
          <w:rFonts w:ascii="Calibri Light" w:hAnsi="Calibri Light" w:cs="Calibri Light"/>
        </w:rPr>
      </w:pPr>
      <w:r w:rsidRPr="00A31E04">
        <w:rPr>
          <w:rFonts w:ascii="Calibri Light" w:hAnsi="Calibri Light" w:cs="Calibri Light"/>
          <w:b/>
        </w:rPr>
        <w:t xml:space="preserve">Policy: </w:t>
      </w:r>
      <w:r w:rsidRPr="00A31E04">
        <w:rPr>
          <w:rFonts w:ascii="Calibri Light" w:hAnsi="Calibri Light" w:cs="Calibri Light"/>
          <w:i/>
        </w:rPr>
        <w:t>[Agency may want to include the following]</w:t>
      </w:r>
      <w:r w:rsidRPr="00A31E04">
        <w:rPr>
          <w:rFonts w:ascii="Calibri Light" w:hAnsi="Calibri Light" w:cs="Calibri Light"/>
        </w:rPr>
        <w:t xml:space="preserve"> </w:t>
      </w:r>
    </w:p>
    <w:p w14:paraId="30579FFC" w14:textId="772B7B53" w:rsidR="0098117A" w:rsidRPr="00776634" w:rsidRDefault="000E121D" w:rsidP="00A31E0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 xml:space="preserve">Grantee and subrecipients will comply with applicable legislative mandates set out in the current HHS appropriations act. </w:t>
      </w:r>
    </w:p>
    <w:p w14:paraId="2CA15081" w14:textId="77777777" w:rsidR="0098117A" w:rsidRPr="00776634" w:rsidRDefault="000E121D" w:rsidP="0077663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 xml:space="preserve">Minors seeking care will receive counseling to encourage family participation in the decision to seek family planning services. </w:t>
      </w:r>
    </w:p>
    <w:p w14:paraId="439A230E" w14:textId="77777777" w:rsidR="0098117A" w:rsidRPr="00776634" w:rsidRDefault="000E121D" w:rsidP="0077663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 xml:space="preserve">Minors seeking care will receive counseling on how to resist attempts to coerce minors into engaging in sexual activities. </w:t>
      </w:r>
    </w:p>
    <w:p w14:paraId="0B3FA0CA" w14:textId="77777777" w:rsidR="0098117A" w:rsidRPr="00776634" w:rsidRDefault="000E121D" w:rsidP="0077663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Staff will adhere to the notification and reporting of child abuse, child molestation, sexual abuse, rape, or incest in accordance with state law.</w:t>
      </w:r>
      <w:r w:rsidRPr="00776634">
        <w:rPr>
          <w:rFonts w:ascii="Calibri Light" w:hAnsi="Calibri Light" w:cs="Calibri Light"/>
          <w:color w:val="FF0000"/>
        </w:rPr>
        <w:t xml:space="preserve"> </w:t>
      </w:r>
    </w:p>
    <w:p w14:paraId="23080A8D" w14:textId="77777777" w:rsidR="0098117A" w:rsidRPr="00776634" w:rsidRDefault="000E121D" w:rsidP="0077663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 xml:space="preserve">Staff will be informed that: 1) clinic staff must encourage family participation in the decision of minors to seek family planning services, 2) minors must be counseled on how to resist attempts </w:t>
      </w:r>
      <w:r w:rsidRPr="00776634">
        <w:rPr>
          <w:rFonts w:ascii="Calibri Light" w:hAnsi="Calibri Light" w:cs="Calibri Light"/>
        </w:rPr>
        <w:lastRenderedPageBreak/>
        <w:t>to coerce them into engaging in sexual activities, and 3) state law must be followed requiring notification or the reporting of child abuse, child molestation, sexual abuse, rape, or incest.</w:t>
      </w:r>
    </w:p>
    <w:p w14:paraId="06897A4C" w14:textId="77777777" w:rsidR="0098117A" w:rsidRPr="00776634" w:rsidRDefault="000E121D" w:rsidP="00776634">
      <w:pPr>
        <w:pStyle w:val="ListParagraph"/>
        <w:numPr>
          <w:ilvl w:val="0"/>
          <w:numId w:val="35"/>
        </w:numPr>
        <w:spacing w:after="0" w:line="240" w:lineRule="auto"/>
        <w:rPr>
          <w:rFonts w:ascii="Calibri Light" w:hAnsi="Calibri Light" w:cs="Calibri Light"/>
        </w:rPr>
      </w:pPr>
      <w:r w:rsidRPr="00776634">
        <w:rPr>
          <w:rFonts w:ascii="Calibri Light" w:hAnsi="Calibri Light" w:cs="Calibri Light"/>
        </w:rPr>
        <w:t>Clinical staff will document in the medical record counseling regarding encouragement of family participation in adolescent clients’ decisions to seek family planning services, and how to resist attempts to being coerced into engaging in sexual activities.</w:t>
      </w:r>
    </w:p>
    <w:p w14:paraId="63257C7D" w14:textId="77777777" w:rsidR="0098117A" w:rsidRPr="00776634" w:rsidRDefault="0098117A" w:rsidP="00776634">
      <w:pPr>
        <w:spacing w:after="0" w:line="240" w:lineRule="auto"/>
        <w:rPr>
          <w:rFonts w:ascii="Calibri Light" w:hAnsi="Calibri Light" w:cs="Calibri Light"/>
        </w:rPr>
      </w:pPr>
    </w:p>
    <w:p w14:paraId="3025C12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14:paraId="33706ED5" w14:textId="77777777" w:rsidR="0098117A" w:rsidRPr="00776634" w:rsidRDefault="000E121D" w:rsidP="00776634">
      <w:pPr>
        <w:pStyle w:val="ListParagraph"/>
        <w:numPr>
          <w:ilvl w:val="0"/>
          <w:numId w:val="36"/>
        </w:numPr>
        <w:spacing w:after="0" w:line="240" w:lineRule="auto"/>
        <w:rPr>
          <w:rFonts w:ascii="Calibri Light" w:hAnsi="Calibri Light" w:cs="Calibri Light"/>
        </w:rPr>
      </w:pPr>
      <w:r w:rsidRPr="00776634">
        <w:rPr>
          <w:rFonts w:ascii="Calibri Light" w:hAnsi="Calibri Light" w:cs="Calibri Light"/>
        </w:rPr>
        <w:t>Process for including language in subrecipient contracts and conducting monitoring activities related to the legislative mandates.</w:t>
      </w:r>
    </w:p>
    <w:p w14:paraId="7B589D8B" w14:textId="77777777" w:rsidR="0098117A" w:rsidRPr="00776634" w:rsidRDefault="000E121D" w:rsidP="00776634">
      <w:pPr>
        <w:pStyle w:val="ListParagraph"/>
        <w:numPr>
          <w:ilvl w:val="0"/>
          <w:numId w:val="36"/>
        </w:numPr>
        <w:spacing w:after="0" w:line="240" w:lineRule="auto"/>
        <w:rPr>
          <w:rFonts w:ascii="Calibri Light" w:hAnsi="Calibri Light" w:cs="Calibri Light"/>
        </w:rPr>
      </w:pPr>
      <w:r w:rsidRPr="00776634">
        <w:rPr>
          <w:rFonts w:ascii="Calibri Light" w:hAnsi="Calibri Light" w:cs="Calibri Light"/>
        </w:rPr>
        <w:t>Process for ensuring and documenting (e.g., staff circulars, training curricula) that all project staff have been formally informed about the following: 1) encouraging family participation in the decision of minors to seek FP services, 2) counseling minors on how to resist attempts to coerce them into engaging in sexual activities, and 3) following state law requiring notification or the reporting of child abuse, child molestation, sexual abuse, rape, or incest.</w:t>
      </w:r>
    </w:p>
    <w:p w14:paraId="11A0D83B" w14:textId="77777777" w:rsidR="0098117A" w:rsidRPr="00776634" w:rsidRDefault="000E121D" w:rsidP="00776634">
      <w:pPr>
        <w:pStyle w:val="ListParagraph"/>
        <w:numPr>
          <w:ilvl w:val="0"/>
          <w:numId w:val="36"/>
        </w:numPr>
        <w:spacing w:after="0" w:line="240" w:lineRule="auto"/>
        <w:rPr>
          <w:rFonts w:ascii="Calibri Light" w:hAnsi="Calibri Light" w:cs="Calibri Light"/>
        </w:rPr>
      </w:pPr>
      <w:r w:rsidRPr="00776634">
        <w:rPr>
          <w:rFonts w:ascii="Calibri Light" w:hAnsi="Calibri Light" w:cs="Calibri Light"/>
        </w:rPr>
        <w:t>Process for notification and reporting of child abuse, child molestation, sexual abuse, rape, or incest.</w:t>
      </w:r>
    </w:p>
    <w:p w14:paraId="6294174A" w14:textId="77777777" w:rsidR="0098117A" w:rsidRPr="00776634" w:rsidRDefault="000E121D" w:rsidP="00776634">
      <w:pPr>
        <w:pStyle w:val="ListParagraph"/>
        <w:numPr>
          <w:ilvl w:val="0"/>
          <w:numId w:val="36"/>
        </w:numPr>
        <w:spacing w:after="0" w:line="240" w:lineRule="auto"/>
        <w:rPr>
          <w:rFonts w:ascii="Calibri Light" w:hAnsi="Calibri Light" w:cs="Calibri Light"/>
        </w:rPr>
      </w:pPr>
      <w:r w:rsidRPr="00776634">
        <w:rPr>
          <w:rFonts w:ascii="Calibri Light" w:hAnsi="Calibri Light" w:cs="Calibri Light"/>
        </w:rPr>
        <w:t>Process for documenting when minors are encouraged regarding family participation in their decision to seek family planning services and counseled on how to resist attempts to being coerced into engaging in sexual activities.</w:t>
      </w:r>
    </w:p>
    <w:p w14:paraId="664E5323" w14:textId="77777777" w:rsidR="0098117A" w:rsidRPr="00776634" w:rsidRDefault="000E121D" w:rsidP="00776634">
      <w:pPr>
        <w:pStyle w:val="ListParagraph"/>
        <w:numPr>
          <w:ilvl w:val="0"/>
          <w:numId w:val="36"/>
        </w:numPr>
        <w:spacing w:after="0" w:line="240" w:lineRule="auto"/>
        <w:rPr>
          <w:rFonts w:ascii="Calibri Light" w:eastAsia="Noto Sans Symbols"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5D85D13" w14:textId="77777777" w:rsidR="0098117A" w:rsidRPr="00776634" w:rsidRDefault="000E121D" w:rsidP="00776634">
      <w:pPr>
        <w:pStyle w:val="ListParagraph"/>
        <w:numPr>
          <w:ilvl w:val="0"/>
          <w:numId w:val="36"/>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3877894E" w14:textId="131291D9" w:rsidR="0098117A" w:rsidRPr="00776634" w:rsidRDefault="000E121D" w:rsidP="00776634">
      <w:pPr>
        <w:pStyle w:val="ListParagraph"/>
        <w:numPr>
          <w:ilvl w:val="0"/>
          <w:numId w:val="36"/>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5F40BF" w:rsidRPr="00776634">
        <w:rPr>
          <w:rFonts w:ascii="Calibri Light" w:hAnsi="Calibri Light" w:cs="Calibri Light"/>
        </w:rPr>
        <w:t>)</w:t>
      </w:r>
      <w:r w:rsidRPr="00776634">
        <w:rPr>
          <w:rFonts w:ascii="Calibri Light" w:hAnsi="Calibri Light" w:cs="Calibri Light"/>
        </w:rPr>
        <w:t>).</w:t>
      </w:r>
    </w:p>
    <w:p w14:paraId="03BDCB04"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p>
    <w:p w14:paraId="23220C9B" w14:textId="76E2BD43"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7383BC28" w14:textId="77777777" w:rsidR="00980844" w:rsidRPr="00776634" w:rsidRDefault="00980844" w:rsidP="00776634">
      <w:pPr>
        <w:spacing w:after="0" w:line="240" w:lineRule="auto"/>
        <w:jc w:val="center"/>
        <w:rPr>
          <w:rFonts w:ascii="Calibri Light" w:hAnsi="Calibri Light" w:cs="Calibri Light"/>
          <w:sz w:val="24"/>
          <w:szCs w:val="24"/>
        </w:rPr>
      </w:pPr>
    </w:p>
    <w:p w14:paraId="6C4A59F7" w14:textId="09A093B7"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04F97E3" w14:textId="77777777" w:rsidR="00980844" w:rsidRPr="00776634" w:rsidRDefault="00980844" w:rsidP="00776634">
      <w:pPr>
        <w:spacing w:after="0" w:line="240" w:lineRule="auto"/>
        <w:jc w:val="center"/>
        <w:rPr>
          <w:rFonts w:ascii="Calibri Light" w:hAnsi="Calibri Light" w:cs="Calibri Light"/>
        </w:rPr>
      </w:pPr>
    </w:p>
    <w:tbl>
      <w:tblPr>
        <w:tblStyle w:val="af5"/>
        <w:tblW w:w="9585" w:type="dxa"/>
        <w:tblLayout w:type="fixed"/>
        <w:tblLook w:val="0000" w:firstRow="0" w:lastRow="0" w:firstColumn="0" w:lastColumn="0" w:noHBand="0" w:noVBand="0"/>
      </w:tblPr>
      <w:tblGrid>
        <w:gridCol w:w="2355"/>
        <w:gridCol w:w="7230"/>
      </w:tblGrid>
      <w:tr w:rsidR="0098117A" w:rsidRPr="00776634" w14:paraId="67175E2D" w14:textId="77777777" w:rsidTr="00980844">
        <w:trPr>
          <w:trHeight w:val="2897"/>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B6A59C1" w14:textId="0DA50479" w:rsidR="0098117A" w:rsidRPr="00776634" w:rsidRDefault="005F40BF" w:rsidP="00776634">
            <w:pPr>
              <w:pStyle w:val="Heading1"/>
              <w:rPr>
                <w:rFonts w:cs="Calibri Light"/>
              </w:rPr>
            </w:pPr>
            <w:bookmarkStart w:id="45" w:name="_Toc28940572"/>
            <w:r w:rsidRPr="00776634">
              <w:rPr>
                <w:rFonts w:cs="Calibri Light"/>
              </w:rPr>
              <w:t>3</w:t>
            </w:r>
            <w:r w:rsidR="000E121D" w:rsidRPr="00776634">
              <w:rPr>
                <w:rFonts w:cs="Calibri Light"/>
              </w:rPr>
              <w:t xml:space="preserve"> Confidentiality</w:t>
            </w:r>
            <w:bookmarkEnd w:id="45"/>
          </w:p>
          <w:p w14:paraId="3A023939" w14:textId="77777777" w:rsidR="0098117A" w:rsidRPr="00776634" w:rsidRDefault="0098117A" w:rsidP="00776634">
            <w:pPr>
              <w:spacing w:after="0" w:line="240" w:lineRule="auto"/>
              <w:jc w:val="center"/>
              <w:rPr>
                <w:rFonts w:ascii="Calibri Light" w:hAnsi="Calibri Light" w:cs="Calibri Light"/>
              </w:rPr>
            </w:pPr>
          </w:p>
          <w:p w14:paraId="568FD626" w14:textId="4CC2BFCA" w:rsidR="0098117A" w:rsidRPr="00776634" w:rsidRDefault="005F40BF" w:rsidP="00776634">
            <w:pPr>
              <w:spacing w:after="0" w:line="240" w:lineRule="auto"/>
              <w:rPr>
                <w:rFonts w:ascii="Calibri Light" w:hAnsi="Calibri Light" w:cs="Calibri Light"/>
              </w:rPr>
            </w:pPr>
            <w:r w:rsidRPr="00776634">
              <w:rPr>
                <w:rFonts w:ascii="Calibri Light" w:hAnsi="Calibri Light" w:cs="Calibri Light"/>
              </w:rPr>
              <w:t>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Concern with respect to the confidentiality of information may not be used as a rationale for noncompliance with laws requiring notification or reporting of child abuse, child molestation, sexual abuse, rape, incest, intimate partner violence, human trafficking or other similar reporting laws. Information may otherwise be disclosed only in summary, statistical, or other form that does not identify the individual (42 CFR 59.11).</w:t>
            </w:r>
          </w:p>
        </w:tc>
      </w:tr>
      <w:tr w:rsidR="0098117A" w:rsidRPr="00776634" w14:paraId="404867D1"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C42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6FEC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Confidentiality </w:t>
            </w:r>
          </w:p>
        </w:tc>
      </w:tr>
      <w:tr w:rsidR="0098117A" w:rsidRPr="00776634" w14:paraId="76802FF4"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382C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C3168" w14:textId="77777777" w:rsidR="0098117A" w:rsidRPr="00776634" w:rsidRDefault="0098117A" w:rsidP="00776634">
            <w:pPr>
              <w:spacing w:after="0" w:line="240" w:lineRule="auto"/>
              <w:rPr>
                <w:rFonts w:ascii="Calibri Light" w:hAnsi="Calibri Light" w:cs="Calibri Light"/>
              </w:rPr>
            </w:pPr>
          </w:p>
        </w:tc>
      </w:tr>
      <w:tr w:rsidR="0098117A" w:rsidRPr="00776634" w14:paraId="13B99050"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CA74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AA145" w14:textId="77777777" w:rsidR="0098117A" w:rsidRPr="00776634" w:rsidRDefault="0098117A" w:rsidP="00776634">
            <w:pPr>
              <w:spacing w:after="0" w:line="240" w:lineRule="auto"/>
              <w:rPr>
                <w:rFonts w:ascii="Calibri Light" w:hAnsi="Calibri Light" w:cs="Calibri Light"/>
              </w:rPr>
            </w:pPr>
          </w:p>
        </w:tc>
      </w:tr>
      <w:tr w:rsidR="0098117A" w:rsidRPr="00776634" w14:paraId="68232109"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2020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4FD39" w14:textId="77777777" w:rsidR="0098117A" w:rsidRPr="00776634" w:rsidRDefault="0098117A" w:rsidP="00776634">
            <w:pPr>
              <w:spacing w:after="0" w:line="240" w:lineRule="auto"/>
              <w:rPr>
                <w:rFonts w:ascii="Calibri Light" w:hAnsi="Calibri Light" w:cs="Calibri Light"/>
              </w:rPr>
            </w:pPr>
          </w:p>
        </w:tc>
      </w:tr>
      <w:tr w:rsidR="0098117A" w:rsidRPr="00776634" w14:paraId="516481A4" w14:textId="77777777" w:rsidTr="00980844">
        <w:trPr>
          <w:trHeight w:val="2024"/>
        </w:trPr>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7525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E512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Health Insurance Portability and Accountability Act (HIPAA) </w:t>
            </w:r>
          </w:p>
          <w:p w14:paraId="07CFCE06" w14:textId="221E1AF5" w:rsidR="0098117A" w:rsidRPr="00776634" w:rsidRDefault="00BB6649" w:rsidP="00776634">
            <w:pPr>
              <w:spacing w:after="0" w:line="240" w:lineRule="auto"/>
              <w:rPr>
                <w:rFonts w:ascii="Calibri Light" w:hAnsi="Calibri Light" w:cs="Calibri Light"/>
              </w:rPr>
            </w:pPr>
            <w:hyperlink r:id="rId46" w:history="1">
              <w:r w:rsidR="004906B3" w:rsidRPr="00776634">
                <w:rPr>
                  <w:rStyle w:val="Hyperlink"/>
                  <w:rFonts w:ascii="Calibri Light" w:hAnsi="Calibri Light" w:cs="Calibri Light"/>
                </w:rPr>
                <w:t>https://www.hhs.gov/hipaa/index.html</w:t>
              </w:r>
            </w:hyperlink>
            <w:r w:rsidR="004906B3" w:rsidRPr="00776634">
              <w:rPr>
                <w:rFonts w:ascii="Calibri Light" w:hAnsi="Calibri Light" w:cs="Calibri Light"/>
                <w:color w:val="1155CC"/>
                <w:u w:val="single"/>
              </w:rPr>
              <w:t xml:space="preserve">  </w:t>
            </w:r>
          </w:p>
          <w:p w14:paraId="1BA40177" w14:textId="77777777" w:rsidR="00D80AE6" w:rsidRPr="00776634" w:rsidRDefault="00D80AE6" w:rsidP="00776634">
            <w:pPr>
              <w:spacing w:after="0" w:line="240" w:lineRule="auto"/>
              <w:rPr>
                <w:rFonts w:ascii="Calibri Light" w:hAnsi="Calibri Light" w:cs="Calibri Light"/>
              </w:rPr>
            </w:pPr>
          </w:p>
          <w:p w14:paraId="1296C0A0" w14:textId="3C686E20" w:rsidR="00CE5276" w:rsidRPr="00776634" w:rsidRDefault="00CE5276" w:rsidP="00776634">
            <w:pPr>
              <w:spacing w:after="0" w:line="240" w:lineRule="auto"/>
              <w:rPr>
                <w:rFonts w:ascii="Calibri Light" w:hAnsi="Calibri Light" w:cs="Calibri Light"/>
              </w:rPr>
            </w:pPr>
            <w:r w:rsidRPr="00776634">
              <w:rPr>
                <w:rFonts w:ascii="Calibri Light" w:hAnsi="Calibri Light" w:cs="Calibri Light"/>
              </w:rPr>
              <w:t>Code of Federal Regulations 42 CFR 59.11</w:t>
            </w:r>
          </w:p>
          <w:p w14:paraId="49DD7F2B" w14:textId="5A020E66" w:rsidR="00D80AE6" w:rsidRPr="00776634" w:rsidRDefault="00BB6649" w:rsidP="00776634">
            <w:pPr>
              <w:spacing w:after="0" w:line="240" w:lineRule="auto"/>
              <w:rPr>
                <w:rFonts w:ascii="Calibri Light" w:hAnsi="Calibri Light" w:cs="Calibri Light"/>
              </w:rPr>
            </w:pPr>
            <w:hyperlink r:id="rId47"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4301C7D0"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E556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988" w14:textId="77777777" w:rsidR="0098117A" w:rsidRPr="00776634" w:rsidRDefault="0098117A" w:rsidP="00776634">
            <w:pPr>
              <w:spacing w:after="0" w:line="240" w:lineRule="auto"/>
              <w:rPr>
                <w:rFonts w:ascii="Calibri Light" w:hAnsi="Calibri Light" w:cs="Calibri Light"/>
              </w:rPr>
            </w:pPr>
          </w:p>
        </w:tc>
      </w:tr>
      <w:tr w:rsidR="0098117A" w:rsidRPr="00776634" w14:paraId="386FD950" w14:textId="77777777">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557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BC84B" w14:textId="77777777" w:rsidR="0098117A" w:rsidRPr="00776634" w:rsidRDefault="0098117A" w:rsidP="00776634">
            <w:pPr>
              <w:spacing w:after="0" w:line="240" w:lineRule="auto"/>
              <w:rPr>
                <w:rFonts w:ascii="Calibri Light" w:hAnsi="Calibri Light" w:cs="Calibri Light"/>
              </w:rPr>
            </w:pPr>
          </w:p>
        </w:tc>
      </w:tr>
    </w:tbl>
    <w:p w14:paraId="35F09367" w14:textId="77777777" w:rsidR="0098117A" w:rsidRPr="00776634" w:rsidRDefault="0098117A" w:rsidP="00776634">
      <w:pPr>
        <w:spacing w:after="0" w:line="240" w:lineRule="auto"/>
        <w:rPr>
          <w:rFonts w:ascii="Calibri Light" w:hAnsi="Calibri Light" w:cs="Calibri Light"/>
        </w:rPr>
      </w:pPr>
    </w:p>
    <w:p w14:paraId="695398E1" w14:textId="0CCE5F22"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Purpose:</w:t>
      </w:r>
      <w:r w:rsidR="0070111A" w:rsidRPr="00776634">
        <w:rPr>
          <w:rFonts w:ascii="Calibri Light" w:hAnsi="Calibri Light" w:cs="Calibri Light"/>
          <w:b/>
        </w:rPr>
        <w:t xml:space="preserv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safeguards for ensuring client confidentiality.</w:t>
      </w:r>
    </w:p>
    <w:p w14:paraId="471CCDFF" w14:textId="77777777" w:rsidR="0098117A" w:rsidRPr="00776634" w:rsidRDefault="0098117A" w:rsidP="00776634">
      <w:pPr>
        <w:spacing w:after="0" w:line="240" w:lineRule="auto"/>
        <w:rPr>
          <w:rFonts w:ascii="Calibri Light" w:hAnsi="Calibri Light" w:cs="Calibri Light"/>
        </w:rPr>
      </w:pPr>
    </w:p>
    <w:p w14:paraId="37179CC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1FE77DA1" w14:textId="77777777" w:rsidR="0098117A" w:rsidRPr="00776634" w:rsidRDefault="000E121D" w:rsidP="00776634">
      <w:pPr>
        <w:pStyle w:val="ListParagraph"/>
        <w:numPr>
          <w:ilvl w:val="0"/>
          <w:numId w:val="37"/>
        </w:numPr>
        <w:spacing w:after="0" w:line="240" w:lineRule="auto"/>
        <w:rPr>
          <w:rFonts w:ascii="Calibri Light" w:hAnsi="Calibri Light" w:cs="Calibri Light"/>
        </w:rPr>
      </w:pPr>
      <w:r w:rsidRPr="00776634">
        <w:rPr>
          <w:rFonts w:ascii="Calibri Light" w:hAnsi="Calibri Light" w:cs="Calibri Light"/>
        </w:rPr>
        <w:t>Grantee requires that all service sites and subrecipients safeguard confidentiality.</w:t>
      </w:r>
    </w:p>
    <w:p w14:paraId="0ECB4775" w14:textId="77777777" w:rsidR="0098117A" w:rsidRPr="00776634" w:rsidRDefault="000E121D" w:rsidP="00776634">
      <w:pPr>
        <w:pStyle w:val="ListParagraph"/>
        <w:numPr>
          <w:ilvl w:val="0"/>
          <w:numId w:val="37"/>
        </w:numPr>
        <w:spacing w:after="0" w:line="240" w:lineRule="auto"/>
        <w:rPr>
          <w:rFonts w:ascii="Calibri Light" w:hAnsi="Calibri Light" w:cs="Calibri Light"/>
        </w:rPr>
      </w:pPr>
      <w:r w:rsidRPr="00776634">
        <w:rPr>
          <w:rFonts w:ascii="Calibri Light" w:hAnsi="Calibri Light" w:cs="Calibri Light"/>
        </w:rPr>
        <w:t>All staff will be informed (at least once every three years) about policies related to preserving client confidentiality and privacy.</w:t>
      </w:r>
    </w:p>
    <w:p w14:paraId="27810F4C" w14:textId="77777777" w:rsidR="0098117A" w:rsidRPr="00776634" w:rsidRDefault="000E121D" w:rsidP="00776634">
      <w:pPr>
        <w:pStyle w:val="ListParagraph"/>
        <w:numPr>
          <w:ilvl w:val="0"/>
          <w:numId w:val="37"/>
        </w:numPr>
        <w:spacing w:after="0" w:line="240" w:lineRule="auto"/>
        <w:rPr>
          <w:rFonts w:ascii="Calibri Light" w:hAnsi="Calibri Light" w:cs="Calibri Light"/>
        </w:rPr>
      </w:pPr>
      <w:r w:rsidRPr="00776634">
        <w:rPr>
          <w:rFonts w:ascii="Calibri Light" w:hAnsi="Calibri Light" w:cs="Calibri Light"/>
        </w:rPr>
        <w:t xml:space="preserve">Medical records system will have safeguards in place to ensure adequate privacy, security, and appropriate access to personal health information. </w:t>
      </w:r>
    </w:p>
    <w:p w14:paraId="1D34AE81" w14:textId="77777777" w:rsidR="0098117A" w:rsidRPr="00776634" w:rsidRDefault="000E121D" w:rsidP="00776634">
      <w:pPr>
        <w:pStyle w:val="ListParagraph"/>
        <w:numPr>
          <w:ilvl w:val="0"/>
          <w:numId w:val="37"/>
        </w:numPr>
        <w:spacing w:after="0" w:line="240" w:lineRule="auto"/>
        <w:rPr>
          <w:rFonts w:ascii="Calibri Light" w:hAnsi="Calibri Light" w:cs="Calibri Light"/>
        </w:rPr>
      </w:pPr>
      <w:r w:rsidRPr="00776634">
        <w:rPr>
          <w:rFonts w:ascii="Calibri Light" w:hAnsi="Calibri Light" w:cs="Calibri Light"/>
        </w:rPr>
        <w:t xml:space="preserve">HIPAA privacy forms will be provided to clients and signed forms will be collected (as required). </w:t>
      </w:r>
    </w:p>
    <w:p w14:paraId="091740D1" w14:textId="77777777" w:rsidR="0098117A" w:rsidRPr="00776634" w:rsidRDefault="000E121D" w:rsidP="00776634">
      <w:pPr>
        <w:pStyle w:val="ListParagraph"/>
        <w:numPr>
          <w:ilvl w:val="0"/>
          <w:numId w:val="37"/>
        </w:numPr>
        <w:spacing w:after="0" w:line="240" w:lineRule="auto"/>
        <w:rPr>
          <w:rFonts w:ascii="Calibri Light" w:hAnsi="Calibri Light" w:cs="Calibri Light"/>
        </w:rPr>
      </w:pPr>
      <w:r w:rsidRPr="00776634">
        <w:rPr>
          <w:rFonts w:ascii="Calibri Light" w:hAnsi="Calibri Light" w:cs="Calibri Light"/>
        </w:rPr>
        <w:t xml:space="preserve">General consent forms will be provided in a confidential manner and will note any limitations that may apply. </w:t>
      </w:r>
    </w:p>
    <w:p w14:paraId="5C1E3D02" w14:textId="77777777" w:rsidR="0098117A" w:rsidRPr="00776634" w:rsidRDefault="0098117A" w:rsidP="00776634">
      <w:pPr>
        <w:spacing w:after="0" w:line="240" w:lineRule="auto"/>
        <w:rPr>
          <w:rFonts w:ascii="Calibri Light" w:hAnsi="Calibri Light" w:cs="Calibri Light"/>
          <w:b/>
        </w:rPr>
      </w:pPr>
    </w:p>
    <w:p w14:paraId="0F17609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0EE0C1FE"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 xml:space="preserve">Process by which client confidentiality will be safeguarded. </w:t>
      </w:r>
    </w:p>
    <w:p w14:paraId="5F7EF7E7"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Grantee includes language regarding confidentiality requirements in subrecipient contracts.</w:t>
      </w:r>
    </w:p>
    <w:p w14:paraId="24F92F76"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lastRenderedPageBreak/>
        <w:t>Process for documenting that staff have been informed about policies related to preserving client confidentiality and privacy (e.g., within staff circulars, new employee orientation documentation, training curricula).</w:t>
      </w:r>
    </w:p>
    <w:p w14:paraId="069E93D8"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Process for ensuring clinical protocols and policies have statements related to client confidentiality and privacy.</w:t>
      </w:r>
      <w:r w:rsidRPr="00776634">
        <w:rPr>
          <w:rFonts w:ascii="Calibri Light" w:hAnsi="Calibri Light" w:cs="Calibri Light"/>
        </w:rPr>
        <w:tab/>
      </w:r>
    </w:p>
    <w:p w14:paraId="0C9A6E02"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Process for safeguarding client medical records to ensure adequate privacy, security, and appropriate access to personal health information.</w:t>
      </w:r>
      <w:r w:rsidRPr="00776634">
        <w:rPr>
          <w:rFonts w:ascii="Calibri Light" w:hAnsi="Calibri Light" w:cs="Calibri Light"/>
        </w:rPr>
        <w:tab/>
      </w:r>
    </w:p>
    <w:p w14:paraId="1B7B0078"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Process for ensuring and documenting that HIPAA privacy forms are provided to clients and signed forms are collected (as required).</w:t>
      </w:r>
      <w:r w:rsidRPr="00776634">
        <w:rPr>
          <w:rFonts w:ascii="Calibri Light" w:hAnsi="Calibri Light" w:cs="Calibri Light"/>
        </w:rPr>
        <w:tab/>
      </w:r>
    </w:p>
    <w:p w14:paraId="58CDC8D8"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Process for ensuring general consent forms or other documentation at service sites state that services will be provided in a confidential manner and note any limitations that may apply.</w:t>
      </w:r>
    </w:p>
    <w:p w14:paraId="699EEAB8"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How grantee and subrecipients ensure third party billing is processed in a manner that does not breach client confidentiality, particularly in sensitive cases (e.g., adolescents or young adults seeking confidential services, or individuals for whom billing the policy holder could result in interpersonal violence).</w:t>
      </w:r>
      <w:r w:rsidRPr="00776634">
        <w:rPr>
          <w:rFonts w:ascii="Calibri Light" w:hAnsi="Calibri Light" w:cs="Calibri Light"/>
        </w:rPr>
        <w:tab/>
      </w:r>
    </w:p>
    <w:p w14:paraId="109F9666"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The process for ensuring that client education materials (e.g., posters, videos, flyers) noting the client’s right to confidential services are available to clients.</w:t>
      </w:r>
      <w:r w:rsidRPr="00776634">
        <w:rPr>
          <w:rFonts w:ascii="Calibri Light" w:hAnsi="Calibri Light" w:cs="Calibri Light"/>
        </w:rPr>
        <w:tab/>
      </w:r>
    </w:p>
    <w:p w14:paraId="55597CB4"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The process for assessing the physical layout of the facility to ensure it allows for client services to be provided in a manner that safeguards client confidentiality and privacy.</w:t>
      </w:r>
    </w:p>
    <w:p w14:paraId="6511E153"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79FE287B" w14:textId="77777777" w:rsidR="0098117A" w:rsidRPr="00776634" w:rsidRDefault="000E121D" w:rsidP="00776634">
      <w:pPr>
        <w:pStyle w:val="ListParagraph"/>
        <w:numPr>
          <w:ilvl w:val="0"/>
          <w:numId w:val="38"/>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2663F623" w14:textId="5475023F" w:rsidR="0098117A" w:rsidRPr="00776634" w:rsidRDefault="000E121D" w:rsidP="00776634">
      <w:pPr>
        <w:pStyle w:val="ListParagraph"/>
        <w:numPr>
          <w:ilvl w:val="0"/>
          <w:numId w:val="38"/>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CC1B43" w:rsidRPr="00776634">
        <w:rPr>
          <w:rFonts w:ascii="Calibri Light" w:hAnsi="Calibri Light" w:cs="Calibri Light"/>
        </w:rPr>
        <w:t>)</w:t>
      </w:r>
      <w:r w:rsidRPr="00776634">
        <w:rPr>
          <w:rFonts w:ascii="Calibri Light" w:hAnsi="Calibri Light" w:cs="Calibri Light"/>
        </w:rPr>
        <w:t>).</w:t>
      </w:r>
    </w:p>
    <w:p w14:paraId="63E67581" w14:textId="77777777" w:rsidR="0098117A" w:rsidRPr="00776634" w:rsidRDefault="0098117A" w:rsidP="00776634">
      <w:pPr>
        <w:spacing w:after="0" w:line="240" w:lineRule="auto"/>
        <w:rPr>
          <w:rFonts w:ascii="Calibri Light" w:hAnsi="Calibri Light" w:cs="Calibri Light"/>
        </w:rPr>
      </w:pPr>
    </w:p>
    <w:p w14:paraId="1B36B912" w14:textId="77777777" w:rsidR="0098117A" w:rsidRPr="00776634" w:rsidRDefault="0098117A" w:rsidP="00776634">
      <w:pPr>
        <w:spacing w:after="0" w:line="240" w:lineRule="auto"/>
        <w:rPr>
          <w:rFonts w:ascii="Calibri Light" w:hAnsi="Calibri Light" w:cs="Calibri Light"/>
        </w:rPr>
      </w:pPr>
    </w:p>
    <w:p w14:paraId="1D66ADE6" w14:textId="77777777" w:rsidR="0098117A" w:rsidRPr="00776634" w:rsidRDefault="0098117A" w:rsidP="00776634">
      <w:pPr>
        <w:spacing w:after="0" w:line="240" w:lineRule="auto"/>
        <w:rPr>
          <w:rFonts w:ascii="Calibri Light" w:hAnsi="Calibri Light" w:cs="Calibri Light"/>
        </w:rPr>
      </w:pPr>
    </w:p>
    <w:p w14:paraId="072A198A" w14:textId="77777777" w:rsidR="0098117A" w:rsidRPr="00776634" w:rsidRDefault="0098117A" w:rsidP="00776634">
      <w:pPr>
        <w:spacing w:after="0" w:line="240" w:lineRule="auto"/>
        <w:rPr>
          <w:rFonts w:ascii="Calibri Light" w:hAnsi="Calibri Light" w:cs="Calibri Light"/>
        </w:rPr>
      </w:pPr>
    </w:p>
    <w:p w14:paraId="75227375" w14:textId="77777777" w:rsidR="0098117A" w:rsidRPr="00776634" w:rsidRDefault="0098117A" w:rsidP="00776634">
      <w:pPr>
        <w:spacing w:after="0" w:line="240" w:lineRule="auto"/>
        <w:rPr>
          <w:rFonts w:ascii="Calibri Light" w:hAnsi="Calibri Light" w:cs="Calibri Light"/>
        </w:rPr>
      </w:pPr>
    </w:p>
    <w:p w14:paraId="45B455C6" w14:textId="77777777" w:rsidR="0098117A" w:rsidRPr="00776634" w:rsidRDefault="0098117A" w:rsidP="00776634">
      <w:pPr>
        <w:spacing w:after="0" w:line="240" w:lineRule="auto"/>
        <w:rPr>
          <w:rFonts w:ascii="Calibri Light" w:hAnsi="Calibri Light" w:cs="Calibri Light"/>
        </w:rPr>
      </w:pPr>
    </w:p>
    <w:p w14:paraId="324B79F4" w14:textId="77777777" w:rsidR="0098117A" w:rsidRPr="00776634" w:rsidRDefault="0098117A" w:rsidP="00776634">
      <w:pPr>
        <w:spacing w:after="0" w:line="240" w:lineRule="auto"/>
        <w:rPr>
          <w:rFonts w:ascii="Calibri Light" w:hAnsi="Calibri Light" w:cs="Calibri Light"/>
        </w:rPr>
      </w:pPr>
    </w:p>
    <w:p w14:paraId="14924422" w14:textId="77777777" w:rsidR="0098117A" w:rsidRPr="00776634" w:rsidRDefault="0098117A" w:rsidP="00776634">
      <w:pPr>
        <w:spacing w:after="0" w:line="240" w:lineRule="auto"/>
        <w:rPr>
          <w:rFonts w:ascii="Calibri Light" w:hAnsi="Calibri Light" w:cs="Calibri Light"/>
        </w:rPr>
      </w:pPr>
    </w:p>
    <w:p w14:paraId="4A4C928F" w14:textId="77777777" w:rsidR="0098117A" w:rsidRPr="00776634" w:rsidRDefault="0098117A" w:rsidP="00776634">
      <w:pPr>
        <w:spacing w:after="0" w:line="240" w:lineRule="auto"/>
        <w:rPr>
          <w:rFonts w:ascii="Calibri Light" w:hAnsi="Calibri Light" w:cs="Calibri Light"/>
        </w:rPr>
      </w:pPr>
    </w:p>
    <w:p w14:paraId="5A33D6FE" w14:textId="335BC0C7"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r w:rsidRPr="00776634">
        <w:rPr>
          <w:rFonts w:ascii="Calibri Light" w:hAnsi="Calibri Light" w:cs="Calibri Light"/>
          <w:sz w:val="24"/>
          <w:szCs w:val="24"/>
        </w:rPr>
        <w:lastRenderedPageBreak/>
        <w:t>[INSERT AGENCY NAME AND LOGO]</w:t>
      </w:r>
    </w:p>
    <w:p w14:paraId="61FF4EE9" w14:textId="77777777" w:rsidR="008B416F" w:rsidRPr="00776634" w:rsidRDefault="008B416F" w:rsidP="00776634">
      <w:pPr>
        <w:spacing w:after="0" w:line="240" w:lineRule="auto"/>
        <w:jc w:val="center"/>
        <w:rPr>
          <w:rFonts w:ascii="Calibri Light" w:hAnsi="Calibri Light" w:cs="Calibri Light"/>
          <w:sz w:val="24"/>
          <w:szCs w:val="24"/>
        </w:rPr>
      </w:pPr>
    </w:p>
    <w:p w14:paraId="11CBAD83" w14:textId="2658E00E"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A9842AB" w14:textId="77777777" w:rsidR="008B416F" w:rsidRPr="00776634" w:rsidRDefault="008B416F" w:rsidP="00776634">
      <w:pPr>
        <w:spacing w:after="0" w:line="240" w:lineRule="auto"/>
        <w:jc w:val="center"/>
        <w:rPr>
          <w:rFonts w:ascii="Calibri Light" w:hAnsi="Calibri Light" w:cs="Calibri Light"/>
        </w:rPr>
      </w:pPr>
    </w:p>
    <w:tbl>
      <w:tblPr>
        <w:tblStyle w:val="af6"/>
        <w:tblW w:w="9576" w:type="dxa"/>
        <w:tblLayout w:type="fixed"/>
        <w:tblLook w:val="0000" w:firstRow="0" w:lastRow="0" w:firstColumn="0" w:lastColumn="0" w:noHBand="0" w:noVBand="0"/>
      </w:tblPr>
      <w:tblGrid>
        <w:gridCol w:w="2321"/>
        <w:gridCol w:w="7255"/>
      </w:tblGrid>
      <w:tr w:rsidR="0098117A" w:rsidRPr="00776634" w14:paraId="63D4B51D" w14:textId="77777777" w:rsidTr="008B416F">
        <w:trPr>
          <w:trHeight w:val="208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DCC28E5" w14:textId="4218695B" w:rsidR="0098117A" w:rsidRPr="00776634" w:rsidRDefault="00CC1B43" w:rsidP="00776634">
            <w:pPr>
              <w:pStyle w:val="Heading1"/>
              <w:rPr>
                <w:rFonts w:cs="Calibri Light"/>
              </w:rPr>
            </w:pPr>
            <w:bookmarkStart w:id="46" w:name="_Toc28940573"/>
            <w:r w:rsidRPr="00776634">
              <w:rPr>
                <w:rFonts w:cs="Calibri Light"/>
              </w:rPr>
              <w:t>4</w:t>
            </w:r>
            <w:r w:rsidR="000E121D" w:rsidRPr="00776634">
              <w:rPr>
                <w:rFonts w:cs="Calibri Light"/>
              </w:rPr>
              <w:t>.1 Collaborative Planning and Community Engagement</w:t>
            </w:r>
            <w:bookmarkEnd w:id="46"/>
          </w:p>
          <w:p w14:paraId="2C49BCC6" w14:textId="77777777" w:rsidR="0098117A" w:rsidRPr="00776634" w:rsidRDefault="0098117A" w:rsidP="00776634">
            <w:pPr>
              <w:spacing w:after="0" w:line="240" w:lineRule="auto"/>
              <w:jc w:val="center"/>
              <w:rPr>
                <w:rFonts w:ascii="Calibri Light" w:hAnsi="Calibri Light" w:cs="Calibri Light"/>
                <w:b/>
              </w:rPr>
            </w:pPr>
          </w:p>
          <w:p w14:paraId="3F98CBF1" w14:textId="35E9E432"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Title X grantees and subrecipient agencies </w:t>
            </w:r>
            <w:r w:rsidR="00CC1B43" w:rsidRPr="00776634">
              <w:rPr>
                <w:rFonts w:ascii="Calibri Light" w:hAnsi="Calibri Light" w:cs="Calibri Light"/>
              </w:rPr>
              <w:t xml:space="preserve">must provide, to the maximum feasible extent, an opportunity for participation in the development, implementation, and evaluation of the project </w:t>
            </w:r>
            <w:r w:rsidRPr="00776634">
              <w:rPr>
                <w:rFonts w:ascii="Calibri Light" w:hAnsi="Calibri Light" w:cs="Calibri Light"/>
              </w:rPr>
              <w:t>by persons broadly representative of all significant elements of the population to be served; and by persons in the community knowledgeable about the community’s needs for family planning services (42 CFR 59.5(b)(10)).</w:t>
            </w:r>
          </w:p>
        </w:tc>
      </w:tr>
      <w:tr w:rsidR="0098117A" w:rsidRPr="00776634" w14:paraId="442D981B"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0E3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E8D3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Collaborative Planning and Community Engagement</w:t>
            </w:r>
          </w:p>
        </w:tc>
      </w:tr>
      <w:tr w:rsidR="0098117A" w:rsidRPr="00776634" w14:paraId="73A3BF46"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1252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AAE0C" w14:textId="77777777" w:rsidR="0098117A" w:rsidRPr="00776634" w:rsidRDefault="0098117A" w:rsidP="00776634">
            <w:pPr>
              <w:spacing w:after="0" w:line="240" w:lineRule="auto"/>
              <w:rPr>
                <w:rFonts w:ascii="Calibri Light" w:hAnsi="Calibri Light" w:cs="Calibri Light"/>
              </w:rPr>
            </w:pPr>
          </w:p>
        </w:tc>
      </w:tr>
      <w:tr w:rsidR="0098117A" w:rsidRPr="00776634" w14:paraId="05607268"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DD41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F6E20" w14:textId="77777777" w:rsidR="0098117A" w:rsidRPr="00776634" w:rsidRDefault="0098117A" w:rsidP="00776634">
            <w:pPr>
              <w:spacing w:after="0" w:line="240" w:lineRule="auto"/>
              <w:rPr>
                <w:rFonts w:ascii="Calibri Light" w:hAnsi="Calibri Light" w:cs="Calibri Light"/>
              </w:rPr>
            </w:pPr>
          </w:p>
        </w:tc>
      </w:tr>
      <w:tr w:rsidR="0098117A" w:rsidRPr="00776634" w14:paraId="123E8DD0"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1BCC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3CC3A" w14:textId="77777777" w:rsidR="0098117A" w:rsidRPr="00776634" w:rsidRDefault="0098117A" w:rsidP="00776634">
            <w:pPr>
              <w:spacing w:after="0" w:line="240" w:lineRule="auto"/>
              <w:rPr>
                <w:rFonts w:ascii="Calibri Light" w:hAnsi="Calibri Light" w:cs="Calibri Light"/>
              </w:rPr>
            </w:pPr>
          </w:p>
        </w:tc>
      </w:tr>
      <w:tr w:rsidR="0098117A" w:rsidRPr="00776634" w14:paraId="37C87D4F" w14:textId="77777777" w:rsidTr="008B416F">
        <w:trPr>
          <w:trHeight w:val="1214"/>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315A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2FDE" w14:textId="66F11A2B" w:rsidR="004E3A4D"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4E3A4D" w:rsidRPr="00776634">
              <w:rPr>
                <w:rFonts w:ascii="Calibri Light" w:hAnsi="Calibri Light" w:cs="Calibri Light"/>
              </w:rPr>
              <w:t>42 CFR 59.5(b)(10)</w:t>
            </w:r>
          </w:p>
          <w:p w14:paraId="50FA9239" w14:textId="7F69F75C" w:rsidR="004E3A4D" w:rsidRPr="00776634" w:rsidRDefault="00BB6649" w:rsidP="00776634">
            <w:pPr>
              <w:spacing w:after="0" w:line="240" w:lineRule="auto"/>
              <w:rPr>
                <w:rFonts w:ascii="Calibri Light" w:hAnsi="Calibri Light" w:cs="Calibri Light"/>
              </w:rPr>
            </w:pPr>
            <w:hyperlink r:id="rId48"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3A927C48"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C090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43142" w14:textId="77777777" w:rsidR="0098117A" w:rsidRPr="00776634" w:rsidRDefault="0098117A" w:rsidP="00776634">
            <w:pPr>
              <w:spacing w:after="0" w:line="240" w:lineRule="auto"/>
              <w:rPr>
                <w:rFonts w:ascii="Calibri Light" w:hAnsi="Calibri Light" w:cs="Calibri Light"/>
              </w:rPr>
            </w:pPr>
          </w:p>
        </w:tc>
      </w:tr>
      <w:tr w:rsidR="0098117A" w:rsidRPr="00776634" w14:paraId="2DEB7259"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69EB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992F" w14:textId="77777777" w:rsidR="0098117A" w:rsidRPr="00776634" w:rsidRDefault="0098117A" w:rsidP="00776634">
            <w:pPr>
              <w:spacing w:after="0" w:line="240" w:lineRule="auto"/>
              <w:rPr>
                <w:rFonts w:ascii="Calibri Light" w:hAnsi="Calibri Light" w:cs="Calibri Light"/>
              </w:rPr>
            </w:pPr>
          </w:p>
        </w:tc>
      </w:tr>
    </w:tbl>
    <w:p w14:paraId="3C8E84BE" w14:textId="77777777" w:rsidR="0098117A" w:rsidRPr="00776634" w:rsidRDefault="0098117A" w:rsidP="00776634">
      <w:pPr>
        <w:spacing w:after="0" w:line="240" w:lineRule="auto"/>
        <w:rPr>
          <w:rFonts w:ascii="Calibri Light" w:hAnsi="Calibri Light" w:cs="Calibri Light"/>
        </w:rPr>
      </w:pPr>
    </w:p>
    <w:p w14:paraId="428740A5" w14:textId="0D96066C"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a system for ensuring that the grantee provides opportunities for participation to individuals who represent significant elements of the population served by the Title X-funded project, including participating in</w:t>
      </w:r>
      <w:r w:rsidR="0070111A" w:rsidRPr="00776634">
        <w:rPr>
          <w:rFonts w:ascii="Calibri Light" w:hAnsi="Calibri Light" w:cs="Calibri Light"/>
        </w:rPr>
        <w:t xml:space="preserve"> </w:t>
      </w:r>
      <w:r w:rsidRPr="00776634">
        <w:rPr>
          <w:rFonts w:ascii="Calibri Light" w:hAnsi="Calibri Light" w:cs="Calibri Light"/>
        </w:rPr>
        <w:t xml:space="preserve">activities related to the development, implementation, and evaluation of the Title X </w:t>
      </w:r>
      <w:r w:rsidR="005D6680" w:rsidRPr="00776634">
        <w:rPr>
          <w:rFonts w:ascii="Calibri Light" w:hAnsi="Calibri Light" w:cs="Calibri Light"/>
        </w:rPr>
        <w:t>project</w:t>
      </w:r>
      <w:r w:rsidRPr="00776634">
        <w:rPr>
          <w:rFonts w:ascii="Calibri Light" w:hAnsi="Calibri Light" w:cs="Calibri Light"/>
        </w:rPr>
        <w:t>.</w:t>
      </w:r>
    </w:p>
    <w:p w14:paraId="59C7C8B1" w14:textId="77777777" w:rsidR="0098117A" w:rsidRPr="00776634" w:rsidRDefault="0098117A" w:rsidP="00776634">
      <w:pPr>
        <w:spacing w:after="0" w:line="240" w:lineRule="auto"/>
        <w:rPr>
          <w:rFonts w:ascii="Calibri Light" w:hAnsi="Calibri Light" w:cs="Calibri Light"/>
        </w:rPr>
      </w:pPr>
    </w:p>
    <w:p w14:paraId="606B047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04974517" w14:textId="4F8119C7" w:rsidR="0098117A" w:rsidRPr="00776634" w:rsidRDefault="000E121D"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Grantee and subrecipients will establish community engagement plans that ensure</w:t>
      </w:r>
      <w:r w:rsidR="0070111A" w:rsidRPr="00776634">
        <w:rPr>
          <w:rFonts w:ascii="Calibri Light" w:hAnsi="Calibri Light" w:cs="Calibri Light"/>
        </w:rPr>
        <w:t xml:space="preserve"> </w:t>
      </w:r>
      <w:r w:rsidRPr="00776634">
        <w:rPr>
          <w:rFonts w:ascii="Calibri Light" w:hAnsi="Calibri Light" w:cs="Calibri Light"/>
        </w:rPr>
        <w:t xml:space="preserve">individuals who are broadly representative of the population be served, and those who are knowledgeable about the community’s needs for family planning services, will participate in developing, implementing, and evaluating the Title X </w:t>
      </w:r>
      <w:r w:rsidR="005D6680" w:rsidRPr="00776634">
        <w:rPr>
          <w:rFonts w:ascii="Calibri Light" w:hAnsi="Calibri Light" w:cs="Calibri Light"/>
        </w:rPr>
        <w:t>project</w:t>
      </w:r>
      <w:r w:rsidRPr="00776634">
        <w:rPr>
          <w:rFonts w:ascii="Calibri Light" w:hAnsi="Calibri Light" w:cs="Calibri Light"/>
        </w:rPr>
        <w:t>.</w:t>
      </w:r>
    </w:p>
    <w:p w14:paraId="3A42407F" w14:textId="77777777" w:rsidR="0098117A" w:rsidRPr="00776634" w:rsidRDefault="0098117A" w:rsidP="00776634">
      <w:pPr>
        <w:spacing w:after="0" w:line="240" w:lineRule="auto"/>
        <w:rPr>
          <w:rFonts w:ascii="Calibri Light" w:hAnsi="Calibri Light" w:cs="Calibri Light"/>
          <w:b/>
        </w:rPr>
      </w:pPr>
    </w:p>
    <w:p w14:paraId="1AB12A5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Procedure:</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19B33703" w14:textId="77777777" w:rsidR="0098117A" w:rsidRPr="00776634" w:rsidRDefault="000E121D" w:rsidP="00776634">
      <w:pPr>
        <w:pStyle w:val="ListParagraph"/>
        <w:numPr>
          <w:ilvl w:val="0"/>
          <w:numId w:val="39"/>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Process by which diverse community members (identified through needs assessment) will be involved in efforts to develop, assess, and/or evaluate the family planning project.</w:t>
      </w:r>
    </w:p>
    <w:p w14:paraId="0B521FEC" w14:textId="77777777" w:rsidR="0098117A" w:rsidRPr="00776634" w:rsidRDefault="000E121D"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Process for documenting community engagement activities (e.g., reports, meeting minutes).</w:t>
      </w:r>
    </w:p>
    <w:p w14:paraId="689F4C31" w14:textId="77777777" w:rsidR="0098117A" w:rsidRPr="00776634" w:rsidRDefault="000E121D"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423ADB21" w14:textId="77777777" w:rsidR="0098117A" w:rsidRPr="00776634" w:rsidRDefault="000E121D"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794956E9" w14:textId="77777777" w:rsidR="00CC1B43" w:rsidRPr="00776634" w:rsidRDefault="000E121D" w:rsidP="00776634">
      <w:pPr>
        <w:pStyle w:val="ListParagraph"/>
        <w:numPr>
          <w:ilvl w:val="0"/>
          <w:numId w:val="39"/>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CC1B43" w:rsidRPr="00776634">
        <w:rPr>
          <w:rFonts w:ascii="Calibri Light" w:hAnsi="Calibri Light" w:cs="Calibri Light"/>
        </w:rPr>
        <w:t>)</w:t>
      </w:r>
      <w:r w:rsidRPr="00776634">
        <w:rPr>
          <w:rFonts w:ascii="Calibri Light" w:hAnsi="Calibri Light" w:cs="Calibri Light"/>
        </w:rPr>
        <w:t>.</w:t>
      </w:r>
    </w:p>
    <w:p w14:paraId="3F4A56F6" w14:textId="26C6B824" w:rsidR="00CC1B43" w:rsidRPr="00776634" w:rsidRDefault="00CC1B43" w:rsidP="00776634">
      <w:pPr>
        <w:spacing w:line="240" w:lineRule="auto"/>
        <w:rPr>
          <w:rFonts w:ascii="Calibri Light" w:hAnsi="Calibri Light" w:cs="Calibri Light"/>
          <w:sz w:val="24"/>
          <w:szCs w:val="24"/>
        </w:rPr>
      </w:pPr>
    </w:p>
    <w:p w14:paraId="06BA5CCE" w14:textId="77777777" w:rsidR="00754AFA" w:rsidRDefault="00754AFA">
      <w:pPr>
        <w:rPr>
          <w:rFonts w:ascii="Calibri Light" w:hAnsi="Calibri Light" w:cs="Calibri Light"/>
          <w:sz w:val="24"/>
          <w:szCs w:val="24"/>
        </w:rPr>
      </w:pPr>
      <w:r>
        <w:rPr>
          <w:rFonts w:ascii="Calibri Light" w:hAnsi="Calibri Light" w:cs="Calibri Light"/>
          <w:sz w:val="24"/>
          <w:szCs w:val="24"/>
        </w:rPr>
        <w:br w:type="page"/>
      </w:r>
    </w:p>
    <w:p w14:paraId="0E14169D" w14:textId="55B777F0" w:rsidR="00CC1B43" w:rsidRDefault="00CC1B43"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7A810607" w14:textId="77777777" w:rsidR="00754AFA" w:rsidRPr="00776634" w:rsidRDefault="00754AFA" w:rsidP="00776634">
      <w:pPr>
        <w:spacing w:after="0" w:line="240" w:lineRule="auto"/>
        <w:jc w:val="center"/>
        <w:rPr>
          <w:rFonts w:ascii="Calibri Light" w:hAnsi="Calibri Light" w:cs="Calibri Light"/>
          <w:sz w:val="24"/>
          <w:szCs w:val="24"/>
        </w:rPr>
      </w:pPr>
    </w:p>
    <w:p w14:paraId="33B44194" w14:textId="73F908B8" w:rsidR="00CC1B43" w:rsidRDefault="00CC1B43"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3D0634B" w14:textId="77777777" w:rsidR="00754AFA" w:rsidRPr="00776634" w:rsidRDefault="00754AFA" w:rsidP="00776634">
      <w:pPr>
        <w:spacing w:after="0" w:line="240" w:lineRule="auto"/>
        <w:jc w:val="center"/>
        <w:rPr>
          <w:rFonts w:ascii="Calibri Light" w:hAnsi="Calibri Light" w:cs="Calibri Light"/>
        </w:rPr>
      </w:pPr>
    </w:p>
    <w:tbl>
      <w:tblPr>
        <w:tblStyle w:val="af6"/>
        <w:tblW w:w="9576" w:type="dxa"/>
        <w:tblLayout w:type="fixed"/>
        <w:tblLook w:val="0000" w:firstRow="0" w:lastRow="0" w:firstColumn="0" w:lastColumn="0" w:noHBand="0" w:noVBand="0"/>
      </w:tblPr>
      <w:tblGrid>
        <w:gridCol w:w="2321"/>
        <w:gridCol w:w="7255"/>
      </w:tblGrid>
      <w:tr w:rsidR="00CC1B43" w:rsidRPr="00776634" w14:paraId="1518F24C" w14:textId="77777777" w:rsidTr="005D6680">
        <w:trPr>
          <w:trHeight w:val="233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5449B9D" w14:textId="3AD52D1C" w:rsidR="00CC1B43" w:rsidRPr="00776634" w:rsidRDefault="00CC1B43" w:rsidP="00776634">
            <w:pPr>
              <w:pStyle w:val="Heading1"/>
              <w:rPr>
                <w:rFonts w:cs="Calibri Light"/>
              </w:rPr>
            </w:pPr>
            <w:bookmarkStart w:id="47" w:name="_Toc28940574"/>
            <w:r w:rsidRPr="00776634">
              <w:rPr>
                <w:rFonts w:cs="Calibri Light"/>
              </w:rPr>
              <w:t>4.2 Community Awareness and Education</w:t>
            </w:r>
            <w:bookmarkEnd w:id="47"/>
          </w:p>
          <w:p w14:paraId="5412AF80" w14:textId="77777777" w:rsidR="00CC1B43" w:rsidRPr="00776634" w:rsidRDefault="00CC1B43" w:rsidP="00776634">
            <w:pPr>
              <w:spacing w:after="0" w:line="240" w:lineRule="auto"/>
              <w:jc w:val="center"/>
              <w:rPr>
                <w:rFonts w:ascii="Calibri Light" w:hAnsi="Calibri Light" w:cs="Calibri Light"/>
                <w:b/>
              </w:rPr>
            </w:pPr>
          </w:p>
          <w:p w14:paraId="6BE396B1" w14:textId="6A518850"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rPr>
              <w:t>Each family planning project must provide for community information and education programs. Community education should serve to achieve community understanding of the objectives of the project, make known the availability of services to potential clients, and encourage continued participation by persons to whom family planning services may be beneficial. (42 CFR 59.5(b</w:t>
            </w:r>
            <w:proofErr w:type="gramStart"/>
            <w:r w:rsidRPr="00776634">
              <w:rPr>
                <w:rFonts w:ascii="Calibri Light" w:hAnsi="Calibri Light" w:cs="Calibri Light"/>
              </w:rPr>
              <w:t>)(</w:t>
            </w:r>
            <w:proofErr w:type="gramEnd"/>
            <w:r w:rsidRPr="00776634">
              <w:rPr>
                <w:rFonts w:ascii="Calibri Light" w:hAnsi="Calibri Light" w:cs="Calibri Light"/>
              </w:rPr>
              <w:t>3)). The community education program(s) should be based on an assessment of the needs of the community and should contain an implementation and evaluation strategy.</w:t>
            </w:r>
          </w:p>
        </w:tc>
      </w:tr>
      <w:tr w:rsidR="00CC1B43" w:rsidRPr="00776634" w14:paraId="6C11F8FF"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19F5"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4CFBB" w14:textId="6912B4AD" w:rsidR="00CC1B43" w:rsidRPr="00776634" w:rsidRDefault="005D6680" w:rsidP="00776634">
            <w:pPr>
              <w:spacing w:after="0" w:line="240" w:lineRule="auto"/>
              <w:rPr>
                <w:rFonts w:ascii="Calibri Light" w:hAnsi="Calibri Light" w:cs="Calibri Light"/>
              </w:rPr>
            </w:pPr>
            <w:r w:rsidRPr="00776634">
              <w:rPr>
                <w:rFonts w:ascii="Calibri Light" w:hAnsi="Calibri Light" w:cs="Calibri Light"/>
                <w:b/>
              </w:rPr>
              <w:t>Community Awareness and Education</w:t>
            </w:r>
          </w:p>
        </w:tc>
      </w:tr>
      <w:tr w:rsidR="00CC1B43" w:rsidRPr="00776634" w14:paraId="63DE4375"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A3418"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D2E19" w14:textId="77777777" w:rsidR="00CC1B43" w:rsidRPr="00776634" w:rsidRDefault="00CC1B43" w:rsidP="00776634">
            <w:pPr>
              <w:spacing w:after="0" w:line="240" w:lineRule="auto"/>
              <w:rPr>
                <w:rFonts w:ascii="Calibri Light" w:hAnsi="Calibri Light" w:cs="Calibri Light"/>
              </w:rPr>
            </w:pPr>
          </w:p>
        </w:tc>
      </w:tr>
      <w:tr w:rsidR="00CC1B43" w:rsidRPr="00776634" w14:paraId="1B153730"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EB931"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376E5" w14:textId="77777777" w:rsidR="00CC1B43" w:rsidRPr="00776634" w:rsidRDefault="00CC1B43" w:rsidP="00776634">
            <w:pPr>
              <w:spacing w:after="0" w:line="240" w:lineRule="auto"/>
              <w:rPr>
                <w:rFonts w:ascii="Calibri Light" w:hAnsi="Calibri Light" w:cs="Calibri Light"/>
              </w:rPr>
            </w:pPr>
          </w:p>
        </w:tc>
      </w:tr>
      <w:tr w:rsidR="00CC1B43" w:rsidRPr="00776634" w14:paraId="7C240F8C"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2F9FE"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D38AC" w14:textId="77777777" w:rsidR="00CC1B43" w:rsidRPr="00776634" w:rsidRDefault="00CC1B43" w:rsidP="00776634">
            <w:pPr>
              <w:spacing w:after="0" w:line="240" w:lineRule="auto"/>
              <w:rPr>
                <w:rFonts w:ascii="Calibri Light" w:hAnsi="Calibri Light" w:cs="Calibri Light"/>
              </w:rPr>
            </w:pPr>
          </w:p>
        </w:tc>
      </w:tr>
      <w:tr w:rsidR="00CC1B43" w:rsidRPr="00776634" w14:paraId="75403BD8" w14:textId="77777777" w:rsidTr="00754AFA">
        <w:trPr>
          <w:trHeight w:val="1151"/>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571BD"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90726" w14:textId="2F177208" w:rsidR="00CC1B43"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CC1B43" w:rsidRPr="00776634">
              <w:rPr>
                <w:rFonts w:ascii="Calibri Light" w:hAnsi="Calibri Light" w:cs="Calibri Light"/>
              </w:rPr>
              <w:t>42 CFR 59.5(b)(3)</w:t>
            </w:r>
          </w:p>
          <w:p w14:paraId="6BB40C14" w14:textId="08B81787" w:rsidR="00CC1B43" w:rsidRPr="00776634" w:rsidRDefault="00BB6649" w:rsidP="00776634">
            <w:pPr>
              <w:spacing w:after="0" w:line="240" w:lineRule="auto"/>
              <w:rPr>
                <w:rFonts w:ascii="Calibri Light" w:hAnsi="Calibri Light" w:cs="Calibri Light"/>
              </w:rPr>
            </w:pPr>
            <w:hyperlink r:id="rId49"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CC1B43" w:rsidRPr="00776634" w14:paraId="6A49D923"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4D2EB"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C482E" w14:textId="77777777" w:rsidR="00CC1B43" w:rsidRPr="00776634" w:rsidRDefault="00CC1B43" w:rsidP="00776634">
            <w:pPr>
              <w:spacing w:after="0" w:line="240" w:lineRule="auto"/>
              <w:rPr>
                <w:rFonts w:ascii="Calibri Light" w:hAnsi="Calibri Light" w:cs="Calibri Light"/>
              </w:rPr>
            </w:pPr>
          </w:p>
        </w:tc>
      </w:tr>
      <w:tr w:rsidR="00CC1B43" w:rsidRPr="00776634" w14:paraId="7997D00E" w14:textId="77777777" w:rsidTr="00675B5E">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BF80C"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7A028" w14:textId="77777777" w:rsidR="00CC1B43" w:rsidRPr="00776634" w:rsidRDefault="00CC1B43" w:rsidP="00776634">
            <w:pPr>
              <w:spacing w:after="0" w:line="240" w:lineRule="auto"/>
              <w:rPr>
                <w:rFonts w:ascii="Calibri Light" w:hAnsi="Calibri Light" w:cs="Calibri Light"/>
              </w:rPr>
            </w:pPr>
          </w:p>
        </w:tc>
      </w:tr>
    </w:tbl>
    <w:p w14:paraId="5015ABC3" w14:textId="77777777" w:rsidR="00CC1B43" w:rsidRPr="00776634" w:rsidRDefault="00CC1B43" w:rsidP="00776634">
      <w:pPr>
        <w:spacing w:after="0" w:line="240" w:lineRule="auto"/>
        <w:rPr>
          <w:rFonts w:ascii="Calibri Light" w:hAnsi="Calibri Light" w:cs="Calibri Light"/>
        </w:rPr>
      </w:pPr>
    </w:p>
    <w:p w14:paraId="6A6B405D" w14:textId="6DFD2D1C"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provide for community information and education programs.</w:t>
      </w:r>
    </w:p>
    <w:p w14:paraId="2F911889" w14:textId="77777777" w:rsidR="00CC1B43" w:rsidRPr="00776634" w:rsidRDefault="00CC1B43" w:rsidP="00776634">
      <w:pPr>
        <w:spacing w:after="0" w:line="240" w:lineRule="auto"/>
        <w:rPr>
          <w:rFonts w:ascii="Calibri Light" w:hAnsi="Calibri Light" w:cs="Calibri Light"/>
        </w:rPr>
      </w:pPr>
    </w:p>
    <w:p w14:paraId="6C67170F"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788789BD" w14:textId="0523ADAA" w:rsidR="00CC1B43" w:rsidRPr="00776634" w:rsidRDefault="00CC1B43"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Grantee will establish a community educ</w:t>
      </w:r>
      <w:r w:rsidR="005D6680" w:rsidRPr="00776634">
        <w:rPr>
          <w:rFonts w:ascii="Calibri Light" w:hAnsi="Calibri Light" w:cs="Calibri Light"/>
        </w:rPr>
        <w:t>ation and service promotion plan that</w:t>
      </w:r>
      <w:r w:rsidRPr="00776634">
        <w:rPr>
          <w:rFonts w:ascii="Calibri Light" w:hAnsi="Calibri Light" w:cs="Calibri Light"/>
        </w:rPr>
        <w:t xml:space="preserve">: </w:t>
      </w:r>
    </w:p>
    <w:p w14:paraId="5479CAAA" w14:textId="1820CA93" w:rsidR="00CC1B43" w:rsidRPr="00776634" w:rsidRDefault="00CC1B43" w:rsidP="00776634">
      <w:pPr>
        <w:pStyle w:val="ListParagraph"/>
        <w:numPr>
          <w:ilvl w:val="1"/>
          <w:numId w:val="39"/>
        </w:numPr>
        <w:spacing w:after="0" w:line="240" w:lineRule="auto"/>
        <w:rPr>
          <w:rFonts w:ascii="Calibri Light" w:hAnsi="Calibri Light" w:cs="Calibri Light"/>
        </w:rPr>
      </w:pPr>
      <w:r w:rsidRPr="00776634">
        <w:rPr>
          <w:rFonts w:ascii="Calibri Light" w:hAnsi="Calibri Light" w:cs="Calibri Light"/>
        </w:rPr>
        <w:t xml:space="preserve">states that the purpose is to achieve community understanding of the objectives of the project, make known the availability of services to potential clients, and encourage continued participation by persons to whom family planning may be beneficial, </w:t>
      </w:r>
    </w:p>
    <w:p w14:paraId="07276B0C" w14:textId="71159853" w:rsidR="00CC1B43" w:rsidRPr="00776634" w:rsidRDefault="00CC1B43" w:rsidP="00776634">
      <w:pPr>
        <w:pStyle w:val="ListParagraph"/>
        <w:numPr>
          <w:ilvl w:val="1"/>
          <w:numId w:val="39"/>
        </w:numPr>
        <w:spacing w:after="0" w:line="240" w:lineRule="auto"/>
        <w:rPr>
          <w:rFonts w:ascii="Calibri Light" w:hAnsi="Calibri Light" w:cs="Calibri Light"/>
        </w:rPr>
      </w:pPr>
      <w:r w:rsidRPr="00776634">
        <w:rPr>
          <w:rFonts w:ascii="Calibri Light" w:hAnsi="Calibri Light" w:cs="Calibri Light"/>
        </w:rPr>
        <w:t xml:space="preserve">promotes the use of family planning among those with unmet need, </w:t>
      </w:r>
    </w:p>
    <w:p w14:paraId="52FF57E4" w14:textId="780BE381" w:rsidR="00CC1B43" w:rsidRPr="00776634" w:rsidRDefault="00CC1B43" w:rsidP="00776634">
      <w:pPr>
        <w:pStyle w:val="ListParagraph"/>
        <w:numPr>
          <w:ilvl w:val="1"/>
          <w:numId w:val="39"/>
        </w:numPr>
        <w:spacing w:after="0" w:line="240" w:lineRule="auto"/>
        <w:rPr>
          <w:rFonts w:ascii="Calibri Light" w:hAnsi="Calibri Light" w:cs="Calibri Light"/>
        </w:rPr>
      </w:pPr>
      <w:r w:rsidRPr="00776634">
        <w:rPr>
          <w:rFonts w:ascii="Calibri Light" w:hAnsi="Calibri Light" w:cs="Calibri Light"/>
        </w:rPr>
        <w:t xml:space="preserve">utilizes an appropriate range of methods to reach the community, and </w:t>
      </w:r>
    </w:p>
    <w:p w14:paraId="49EC8BBE" w14:textId="61358725" w:rsidR="00CC1B43" w:rsidRPr="00776634" w:rsidRDefault="00CC1B43" w:rsidP="00776634">
      <w:pPr>
        <w:pStyle w:val="ListParagraph"/>
        <w:numPr>
          <w:ilvl w:val="1"/>
          <w:numId w:val="39"/>
        </w:numPr>
        <w:spacing w:after="0" w:line="240" w:lineRule="auto"/>
        <w:rPr>
          <w:rFonts w:ascii="Calibri Light" w:hAnsi="Calibri Light" w:cs="Calibri Light"/>
        </w:rPr>
      </w:pPr>
      <w:proofErr w:type="gramStart"/>
      <w:r w:rsidRPr="00776634">
        <w:rPr>
          <w:rFonts w:ascii="Calibri Light" w:hAnsi="Calibri Light" w:cs="Calibri Light"/>
        </w:rPr>
        <w:t>includes</w:t>
      </w:r>
      <w:proofErr w:type="gramEnd"/>
      <w:r w:rsidRPr="00776634">
        <w:rPr>
          <w:rFonts w:ascii="Calibri Light" w:hAnsi="Calibri Light" w:cs="Calibri Light"/>
        </w:rPr>
        <w:t xml:space="preserve"> an evaluation strategy.</w:t>
      </w:r>
    </w:p>
    <w:p w14:paraId="12B9C414" w14:textId="77777777" w:rsidR="00CC1B43" w:rsidRPr="00776634" w:rsidRDefault="00CC1B43" w:rsidP="00776634">
      <w:pPr>
        <w:spacing w:after="0" w:line="240" w:lineRule="auto"/>
        <w:rPr>
          <w:rFonts w:ascii="Calibri Light" w:hAnsi="Calibri Light" w:cs="Calibri Light"/>
          <w:b/>
        </w:rPr>
      </w:pPr>
    </w:p>
    <w:p w14:paraId="7BA3F4C0" w14:textId="77777777" w:rsidR="00CC1B43" w:rsidRPr="00776634" w:rsidRDefault="00CC1B43" w:rsidP="00776634">
      <w:pPr>
        <w:spacing w:after="0" w:line="240" w:lineRule="auto"/>
        <w:rPr>
          <w:rFonts w:ascii="Calibri Light" w:hAnsi="Calibri Light" w:cs="Calibri Light"/>
        </w:rPr>
      </w:pPr>
      <w:r w:rsidRPr="00776634">
        <w:rPr>
          <w:rFonts w:ascii="Calibri Light" w:hAnsi="Calibri Light" w:cs="Calibri Light"/>
          <w:b/>
        </w:rPr>
        <w:t>Procedure:</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14:paraId="5BF16083" w14:textId="6B74ABE1" w:rsidR="00CC1B43" w:rsidRPr="00776634" w:rsidRDefault="00CC1B43" w:rsidP="00776634">
      <w:pPr>
        <w:pStyle w:val="ListParagraph"/>
        <w:numPr>
          <w:ilvl w:val="0"/>
          <w:numId w:val="39"/>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Process </w:t>
      </w:r>
      <w:r w:rsidR="00AE315C" w:rsidRPr="00776634">
        <w:rPr>
          <w:rFonts w:ascii="Calibri Light" w:hAnsi="Calibri Light" w:cs="Calibri Light"/>
        </w:rPr>
        <w:t>for assessing community awareness of and need for access to family planning services</w:t>
      </w:r>
      <w:r w:rsidRPr="00776634">
        <w:rPr>
          <w:rFonts w:ascii="Calibri Light" w:hAnsi="Calibri Light" w:cs="Calibri Light"/>
        </w:rPr>
        <w:t>.</w:t>
      </w:r>
    </w:p>
    <w:p w14:paraId="561057AE" w14:textId="0CF547D1" w:rsidR="00CC1B43" w:rsidRPr="00776634" w:rsidRDefault="00CC1B43"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Process for documenting implementation and evaluation of plan activities.</w:t>
      </w:r>
    </w:p>
    <w:p w14:paraId="4C00A319" w14:textId="77777777" w:rsidR="00CC1B43" w:rsidRPr="00776634" w:rsidRDefault="00CC1B43"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D790D8B" w14:textId="77777777" w:rsidR="00CC1B43" w:rsidRPr="00776634" w:rsidRDefault="00CC1B43"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66F546F8" w14:textId="4154CE3F" w:rsidR="0098117A" w:rsidRPr="00776634" w:rsidRDefault="00CC1B43" w:rsidP="00776634">
      <w:pPr>
        <w:pStyle w:val="ListParagraph"/>
        <w:numPr>
          <w:ilvl w:val="0"/>
          <w:numId w:val="39"/>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0E121D" w:rsidRPr="00776634">
        <w:rPr>
          <w:rFonts w:ascii="Calibri Light" w:hAnsi="Calibri Light" w:cs="Calibri Light"/>
        </w:rPr>
        <w:br w:type="page"/>
      </w:r>
    </w:p>
    <w:p w14:paraId="6AB08AF5" w14:textId="4FA14AF4"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79C55C5C" w14:textId="77777777" w:rsidR="00EC0011" w:rsidRPr="00776634" w:rsidRDefault="00EC0011" w:rsidP="00776634">
      <w:pPr>
        <w:spacing w:after="0" w:line="240" w:lineRule="auto"/>
        <w:jc w:val="center"/>
        <w:rPr>
          <w:rFonts w:ascii="Calibri Light" w:hAnsi="Calibri Light" w:cs="Calibri Light"/>
          <w:sz w:val="24"/>
          <w:szCs w:val="24"/>
        </w:rPr>
      </w:pPr>
    </w:p>
    <w:p w14:paraId="11CFC44E" w14:textId="7DA4C93E"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35C94BE8" w14:textId="77777777" w:rsidR="00EC0011" w:rsidRPr="00776634" w:rsidRDefault="00EC0011" w:rsidP="00776634">
      <w:pPr>
        <w:spacing w:after="0" w:line="240" w:lineRule="auto"/>
        <w:jc w:val="center"/>
        <w:rPr>
          <w:rFonts w:ascii="Calibri Light" w:hAnsi="Calibri Light" w:cs="Calibri Light"/>
        </w:rPr>
      </w:pPr>
    </w:p>
    <w:tbl>
      <w:tblPr>
        <w:tblStyle w:val="af7"/>
        <w:tblW w:w="9576" w:type="dxa"/>
        <w:tblLayout w:type="fixed"/>
        <w:tblLook w:val="0000" w:firstRow="0" w:lastRow="0" w:firstColumn="0" w:lastColumn="0" w:noHBand="0" w:noVBand="0"/>
      </w:tblPr>
      <w:tblGrid>
        <w:gridCol w:w="2326"/>
        <w:gridCol w:w="7250"/>
      </w:tblGrid>
      <w:tr w:rsidR="0098117A" w:rsidRPr="00776634" w14:paraId="3F0E02EA" w14:textId="77777777" w:rsidTr="00EC0011">
        <w:trPr>
          <w:trHeight w:val="154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DDE0C2D" w14:textId="38F1868E" w:rsidR="0098117A" w:rsidRPr="00776634" w:rsidRDefault="00CC1B43" w:rsidP="00776634">
            <w:pPr>
              <w:pStyle w:val="Heading1"/>
              <w:rPr>
                <w:rFonts w:cs="Calibri Light"/>
              </w:rPr>
            </w:pPr>
            <w:bookmarkStart w:id="48" w:name="_7r307095yhfg" w:colFirst="0" w:colLast="0"/>
            <w:bookmarkStart w:id="49" w:name="_nv61958zlj2s" w:colFirst="0" w:colLast="0"/>
            <w:bookmarkStart w:id="50" w:name="_Toc28940575"/>
            <w:bookmarkEnd w:id="48"/>
            <w:bookmarkEnd w:id="49"/>
            <w:r w:rsidRPr="00776634">
              <w:rPr>
                <w:rFonts w:cs="Calibri Light"/>
              </w:rPr>
              <w:t>5</w:t>
            </w:r>
            <w:r w:rsidR="000E121D" w:rsidRPr="00776634">
              <w:rPr>
                <w:rFonts w:cs="Calibri Light"/>
              </w:rPr>
              <w:t>.1 Materials Review and Approval Process</w:t>
            </w:r>
            <w:bookmarkEnd w:id="50"/>
          </w:p>
          <w:p w14:paraId="3A85E354" w14:textId="77777777" w:rsidR="0098117A" w:rsidRPr="00776634" w:rsidRDefault="0098117A" w:rsidP="00776634">
            <w:pPr>
              <w:spacing w:after="0" w:line="240" w:lineRule="auto"/>
              <w:rPr>
                <w:rFonts w:ascii="Calibri Light" w:hAnsi="Calibri Light" w:cs="Calibri Light"/>
                <w:b/>
                <w:sz w:val="24"/>
              </w:rPr>
            </w:pPr>
          </w:p>
          <w:p w14:paraId="6235A529" w14:textId="03F6C9CA"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Title X grantees and subrecipient agencies are required to have a review and approval process, by an Advisory Committee, of all informational and educational (I&amp;E) materials developed or made available under the project prior to their distribution (Section 1006(d)(2), PHS Act; 42 CFR 59.6(a)).</w:t>
            </w:r>
          </w:p>
        </w:tc>
      </w:tr>
      <w:tr w:rsidR="0098117A" w:rsidRPr="00776634" w14:paraId="2901FE2F"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2AFD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777E"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Materials Review and Approval Process</w:t>
            </w:r>
          </w:p>
        </w:tc>
      </w:tr>
      <w:tr w:rsidR="0098117A" w:rsidRPr="00776634" w14:paraId="18645926"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109A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BDE1B" w14:textId="77777777" w:rsidR="0098117A" w:rsidRPr="00776634" w:rsidRDefault="0098117A" w:rsidP="00776634">
            <w:pPr>
              <w:spacing w:after="0" w:line="240" w:lineRule="auto"/>
              <w:rPr>
                <w:rFonts w:ascii="Calibri Light" w:hAnsi="Calibri Light" w:cs="Calibri Light"/>
              </w:rPr>
            </w:pPr>
          </w:p>
        </w:tc>
      </w:tr>
      <w:tr w:rsidR="0098117A" w:rsidRPr="00776634" w14:paraId="10247D2E"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C82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6F5E7" w14:textId="77777777" w:rsidR="0098117A" w:rsidRPr="00776634" w:rsidRDefault="0098117A" w:rsidP="00776634">
            <w:pPr>
              <w:spacing w:after="0" w:line="240" w:lineRule="auto"/>
              <w:rPr>
                <w:rFonts w:ascii="Calibri Light" w:hAnsi="Calibri Light" w:cs="Calibri Light"/>
              </w:rPr>
            </w:pPr>
          </w:p>
        </w:tc>
      </w:tr>
      <w:tr w:rsidR="0098117A" w:rsidRPr="00776634" w14:paraId="07B7A35B"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3148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6FEBE" w14:textId="77777777" w:rsidR="0098117A" w:rsidRPr="00776634" w:rsidRDefault="0098117A" w:rsidP="00776634">
            <w:pPr>
              <w:spacing w:after="0" w:line="240" w:lineRule="auto"/>
              <w:rPr>
                <w:rFonts w:ascii="Calibri Light" w:hAnsi="Calibri Light" w:cs="Calibri Light"/>
              </w:rPr>
            </w:pPr>
          </w:p>
        </w:tc>
      </w:tr>
      <w:tr w:rsidR="0098117A" w:rsidRPr="00776634" w14:paraId="2DCECDC9" w14:textId="77777777" w:rsidTr="00EC0011">
        <w:trPr>
          <w:trHeight w:val="1214"/>
        </w:trPr>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295D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36859" w14:textId="204FB8FF" w:rsidR="007C6160"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7C6160" w:rsidRPr="00776634">
              <w:rPr>
                <w:rFonts w:ascii="Calibri Light" w:hAnsi="Calibri Light" w:cs="Calibri Light"/>
              </w:rPr>
              <w:t>42 CFR 59.6(a)</w:t>
            </w:r>
          </w:p>
          <w:p w14:paraId="1412BC4F" w14:textId="332D96BA" w:rsidR="007C6160" w:rsidRPr="00776634" w:rsidRDefault="00BB6649" w:rsidP="00776634">
            <w:pPr>
              <w:spacing w:after="0" w:line="240" w:lineRule="auto"/>
              <w:rPr>
                <w:rFonts w:ascii="Calibri Light" w:hAnsi="Calibri Light" w:cs="Calibri Light"/>
              </w:rPr>
            </w:pPr>
            <w:hyperlink r:id="rId50"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043E7BD9"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95C8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E9B73" w14:textId="77777777" w:rsidR="0098117A" w:rsidRPr="00776634" w:rsidRDefault="0098117A" w:rsidP="00776634">
            <w:pPr>
              <w:spacing w:after="0" w:line="240" w:lineRule="auto"/>
              <w:rPr>
                <w:rFonts w:ascii="Calibri Light" w:hAnsi="Calibri Light" w:cs="Calibri Light"/>
              </w:rPr>
            </w:pPr>
          </w:p>
        </w:tc>
      </w:tr>
      <w:tr w:rsidR="0098117A" w:rsidRPr="00776634" w14:paraId="6CEA2B6F" w14:textId="77777777" w:rsidTr="0070111A">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1EB0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4CE7" w14:textId="77777777" w:rsidR="0098117A" w:rsidRPr="00776634" w:rsidRDefault="0098117A" w:rsidP="00776634">
            <w:pPr>
              <w:spacing w:after="0" w:line="240" w:lineRule="auto"/>
              <w:rPr>
                <w:rFonts w:ascii="Calibri Light" w:hAnsi="Calibri Light" w:cs="Calibri Light"/>
              </w:rPr>
            </w:pPr>
          </w:p>
        </w:tc>
      </w:tr>
    </w:tbl>
    <w:p w14:paraId="6E91225B" w14:textId="77777777" w:rsidR="0098117A" w:rsidRPr="00776634" w:rsidRDefault="0098117A" w:rsidP="00776634">
      <w:pPr>
        <w:spacing w:after="0" w:line="240" w:lineRule="auto"/>
        <w:rPr>
          <w:rFonts w:ascii="Calibri Light" w:hAnsi="Calibri Light" w:cs="Calibri Light"/>
        </w:rPr>
      </w:pPr>
    </w:p>
    <w:p w14:paraId="50DFDF9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a review and approval process, by </w:t>
      </w:r>
      <w:proofErr w:type="gramStart"/>
      <w:r w:rsidRPr="00776634">
        <w:rPr>
          <w:rFonts w:ascii="Calibri Light" w:hAnsi="Calibri Light" w:cs="Calibri Light"/>
        </w:rPr>
        <w:t>an I</w:t>
      </w:r>
      <w:proofErr w:type="gramEnd"/>
      <w:r w:rsidRPr="00776634">
        <w:rPr>
          <w:rFonts w:ascii="Calibri Light" w:hAnsi="Calibri Light" w:cs="Calibri Light"/>
        </w:rPr>
        <w:t>&amp;E Advisory Committee, of informational and educational materials developed or made available under the Title X Project prior to their distribution.</w:t>
      </w:r>
    </w:p>
    <w:p w14:paraId="3791784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14:paraId="62C0F0A5" w14:textId="77777777" w:rsidR="0098117A" w:rsidRPr="00776634" w:rsidRDefault="000E121D" w:rsidP="00776634">
      <w:pPr>
        <w:spacing w:after="0" w:line="240" w:lineRule="auto"/>
        <w:rPr>
          <w:rFonts w:ascii="Calibri Light" w:hAnsi="Calibri Light" w:cs="Calibri Light"/>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1EDCDF82" w14:textId="11C813D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All</w:t>
      </w:r>
      <w:r w:rsidR="0070111A" w:rsidRPr="00776634">
        <w:rPr>
          <w:rFonts w:ascii="Calibri Light" w:hAnsi="Calibri Light" w:cs="Calibri Light"/>
        </w:rPr>
        <w:t xml:space="preserve"> </w:t>
      </w:r>
      <w:r w:rsidRPr="00776634">
        <w:rPr>
          <w:rFonts w:ascii="Calibri Light" w:hAnsi="Calibri Light" w:cs="Calibri Light"/>
        </w:rPr>
        <w:t xml:space="preserve">informational and educational materials developed or made available under the Title X Project will be reviewed and approved by </w:t>
      </w:r>
      <w:proofErr w:type="gramStart"/>
      <w:r w:rsidRPr="00776634">
        <w:rPr>
          <w:rFonts w:ascii="Calibri Light" w:hAnsi="Calibri Light" w:cs="Calibri Light"/>
        </w:rPr>
        <w:t>an I</w:t>
      </w:r>
      <w:proofErr w:type="gramEnd"/>
      <w:r w:rsidRPr="00776634">
        <w:rPr>
          <w:rFonts w:ascii="Calibri Light" w:hAnsi="Calibri Light" w:cs="Calibri Light"/>
        </w:rPr>
        <w:t>&amp;E Advisory Committee prior to their distribution.</w:t>
      </w:r>
    </w:p>
    <w:p w14:paraId="1A77317B" w14:textId="77777777" w:rsidR="0098117A" w:rsidRPr="00776634" w:rsidRDefault="0098117A" w:rsidP="00776634">
      <w:pPr>
        <w:spacing w:after="0" w:line="240" w:lineRule="auto"/>
        <w:rPr>
          <w:rFonts w:ascii="Calibri Light" w:hAnsi="Calibri Light" w:cs="Calibri Light"/>
          <w:b/>
        </w:rPr>
      </w:pPr>
    </w:p>
    <w:p w14:paraId="69B1F87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B953987" w14:textId="77777777" w:rsidR="0098117A" w:rsidRPr="00776634" w:rsidRDefault="000E121D" w:rsidP="00776634">
      <w:pPr>
        <w:pStyle w:val="ListParagraph"/>
        <w:numPr>
          <w:ilvl w:val="0"/>
          <w:numId w:val="40"/>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Whether grantee will implement the materials review and approval process for all subrecipients and/or service sites at the grantee level, or require that each subrecipient develop its own process for meeting this requirement.</w:t>
      </w:r>
    </w:p>
    <w:p w14:paraId="56CCE382"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The process for reviewing materials (e.g., in person, electronically).</w:t>
      </w:r>
    </w:p>
    <w:p w14:paraId="0D40C89F"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Criteria (and any relevant review tools) the I&amp;E Advisory Committee members will use for reviewing and approving materials to ensure that they are suitable for the population and community for which they are intended and to ensure their consistency with Title X Program Requirements.</w:t>
      </w:r>
    </w:p>
    <w:p w14:paraId="095D3FCD"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Frequency of materials review and approval process.</w:t>
      </w:r>
    </w:p>
    <w:p w14:paraId="59654C40"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Documentation (e.g., roster of committee members, list of materials reviewed including dates reviewed and approved, meeting minutes) to demonstrate compliance with this requirement.</w:t>
      </w:r>
    </w:p>
    <w:p w14:paraId="1E2B169B"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760F0C9A" w14:textId="77777777" w:rsidR="0098117A" w:rsidRPr="00776634" w:rsidRDefault="000E121D" w:rsidP="00776634">
      <w:pPr>
        <w:pStyle w:val="ListParagraph"/>
        <w:numPr>
          <w:ilvl w:val="0"/>
          <w:numId w:val="40"/>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8E8531C" w14:textId="1DB0C02A" w:rsidR="00474DC6" w:rsidRPr="00776634" w:rsidRDefault="000E121D" w:rsidP="00776634">
      <w:pPr>
        <w:pStyle w:val="ListParagraph"/>
        <w:numPr>
          <w:ilvl w:val="0"/>
          <w:numId w:val="40"/>
        </w:numPr>
        <w:spacing w:after="280" w:line="240" w:lineRule="auto"/>
        <w:rPr>
          <w:rFonts w:ascii="Calibri Light" w:hAnsi="Calibri Light" w:cs="Calibri Light"/>
        </w:rPr>
      </w:pPr>
      <w:r w:rsidRPr="00776634">
        <w:rPr>
          <w:rFonts w:ascii="Calibri Light" w:hAnsi="Calibri Light" w:cs="Calibri Light"/>
        </w:rPr>
        <w:t>How staff can access this policy (location</w:t>
      </w:r>
      <w:r w:rsidR="0070111A" w:rsidRPr="00776634">
        <w:rPr>
          <w:rFonts w:ascii="Calibri Light" w:hAnsi="Calibri Light" w:cs="Calibri Light"/>
        </w:rPr>
        <w:t xml:space="preserve"> of paper/electronic version(s)</w:t>
      </w:r>
      <w:r w:rsidR="00CC1B43" w:rsidRPr="00776634">
        <w:rPr>
          <w:rFonts w:ascii="Calibri Light" w:hAnsi="Calibri Light" w:cs="Calibri Light"/>
        </w:rPr>
        <w:t>)</w:t>
      </w:r>
    </w:p>
    <w:p w14:paraId="13C92288" w14:textId="7B38716D" w:rsidR="0098117A" w:rsidRPr="00776634" w:rsidRDefault="00474DC6" w:rsidP="00776634">
      <w:pPr>
        <w:spacing w:line="240" w:lineRule="auto"/>
        <w:jc w:val="center"/>
        <w:rPr>
          <w:rFonts w:ascii="Calibri Light" w:hAnsi="Calibri Light" w:cs="Calibri Light"/>
        </w:rPr>
      </w:pPr>
      <w:r w:rsidRPr="00776634">
        <w:rPr>
          <w:rFonts w:ascii="Calibri Light" w:hAnsi="Calibri Light" w:cs="Calibri Light"/>
        </w:rPr>
        <w:br w:type="page"/>
      </w:r>
      <w:r w:rsidR="000E121D" w:rsidRPr="00776634">
        <w:rPr>
          <w:rFonts w:ascii="Calibri Light" w:hAnsi="Calibri Light" w:cs="Calibri Light"/>
          <w:sz w:val="24"/>
          <w:szCs w:val="24"/>
        </w:rPr>
        <w:lastRenderedPageBreak/>
        <w:t>[INSERT AGENCY NAME AND LOGO]</w:t>
      </w:r>
    </w:p>
    <w:p w14:paraId="263E6837" w14:textId="721FE5CF"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4CC02E9C" w14:textId="77777777" w:rsidR="000D5445" w:rsidRPr="00776634" w:rsidRDefault="000D5445" w:rsidP="00776634">
      <w:pPr>
        <w:spacing w:after="0" w:line="240" w:lineRule="auto"/>
        <w:jc w:val="center"/>
        <w:rPr>
          <w:rFonts w:ascii="Calibri Light" w:hAnsi="Calibri Light" w:cs="Calibri Light"/>
        </w:rPr>
      </w:pPr>
    </w:p>
    <w:tbl>
      <w:tblPr>
        <w:tblStyle w:val="af8"/>
        <w:tblW w:w="9576" w:type="dxa"/>
        <w:tblLayout w:type="fixed"/>
        <w:tblLook w:val="0000" w:firstRow="0" w:lastRow="0" w:firstColumn="0" w:lastColumn="0" w:noHBand="0" w:noVBand="0"/>
      </w:tblPr>
      <w:tblGrid>
        <w:gridCol w:w="2321"/>
        <w:gridCol w:w="7255"/>
      </w:tblGrid>
      <w:tr w:rsidR="0098117A" w:rsidRPr="00776634" w14:paraId="0B36AE93" w14:textId="77777777" w:rsidTr="000D5445">
        <w:trPr>
          <w:trHeight w:val="236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D9A60D" w14:textId="525FB13A" w:rsidR="0098117A" w:rsidRPr="00776634" w:rsidRDefault="00CC1B43" w:rsidP="00776634">
            <w:pPr>
              <w:pStyle w:val="Heading1"/>
              <w:rPr>
                <w:rFonts w:cs="Calibri Light"/>
              </w:rPr>
            </w:pPr>
            <w:bookmarkStart w:id="51" w:name="_w2tv69siq0m" w:colFirst="0" w:colLast="0"/>
            <w:bookmarkStart w:id="52" w:name="_Toc28940576"/>
            <w:bookmarkEnd w:id="51"/>
            <w:r w:rsidRPr="00776634">
              <w:rPr>
                <w:rFonts w:cs="Calibri Light"/>
              </w:rPr>
              <w:t>5</w:t>
            </w:r>
            <w:r w:rsidR="000E121D" w:rsidRPr="00776634">
              <w:rPr>
                <w:rFonts w:cs="Calibri Light"/>
              </w:rPr>
              <w:t>.3 Advisory Committee Membership</w:t>
            </w:r>
            <w:bookmarkEnd w:id="52"/>
          </w:p>
          <w:p w14:paraId="32C413F8" w14:textId="77777777" w:rsidR="0098117A" w:rsidRPr="00776634" w:rsidRDefault="0098117A" w:rsidP="00776634">
            <w:pPr>
              <w:spacing w:after="0" w:line="240" w:lineRule="auto"/>
              <w:jc w:val="center"/>
              <w:rPr>
                <w:rFonts w:ascii="Calibri Light" w:hAnsi="Calibri Light" w:cs="Calibri Light"/>
              </w:rPr>
            </w:pPr>
          </w:p>
          <w:p w14:paraId="32A5518F" w14:textId="2BA41923"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Each Title X grantee must have an Advisory Committee of five to nine members, except that the size provision may be waived by the Secretary for good cause shown (42 CFR 59.6(b)(1)). The Advisory Committee must review and approve all informational and educational (I&amp;E) materials developed or made available under the project prior to their distribution to </w:t>
            </w:r>
            <w:r w:rsidR="007F4B79" w:rsidRPr="00776634">
              <w:rPr>
                <w:rFonts w:ascii="Calibri Light" w:hAnsi="Calibri Light" w:cs="Calibri Light"/>
              </w:rPr>
              <w:t>ensure</w:t>
            </w:r>
            <w:r w:rsidRPr="00776634">
              <w:rPr>
                <w:rFonts w:ascii="Calibri Light" w:hAnsi="Calibri Light" w:cs="Calibri Light"/>
              </w:rPr>
              <w:t xml:space="preserve"> that the materials are suitable for the population and community for which they are intended and to </w:t>
            </w:r>
            <w:r w:rsidR="007F4B79" w:rsidRPr="00776634">
              <w:rPr>
                <w:rFonts w:ascii="Calibri Light" w:hAnsi="Calibri Light" w:cs="Calibri Light"/>
              </w:rPr>
              <w:t>ensure</w:t>
            </w:r>
            <w:r w:rsidRPr="00776634">
              <w:rPr>
                <w:rFonts w:ascii="Calibri Light" w:hAnsi="Calibri Light" w:cs="Calibri Light"/>
              </w:rPr>
              <w:t xml:space="preserve"> their consistency with the purposes of Title X (Section 1006(d</w:t>
            </w:r>
            <w:proofErr w:type="gramStart"/>
            <w:r w:rsidRPr="00776634">
              <w:rPr>
                <w:rFonts w:ascii="Calibri Light" w:hAnsi="Calibri Light" w:cs="Calibri Light"/>
              </w:rPr>
              <w:t>)(</w:t>
            </w:r>
            <w:proofErr w:type="gramEnd"/>
            <w:r w:rsidRPr="00776634">
              <w:rPr>
                <w:rFonts w:ascii="Calibri Light" w:hAnsi="Calibri Light" w:cs="Calibri Light"/>
              </w:rPr>
              <w:t>1), PHS Act; 42 CFR 59.6(a)).</w:t>
            </w:r>
          </w:p>
        </w:tc>
      </w:tr>
      <w:tr w:rsidR="0098117A" w:rsidRPr="00776634" w14:paraId="343C92B8"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3E5C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34C8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Advisory Committee Membership</w:t>
            </w:r>
          </w:p>
        </w:tc>
      </w:tr>
      <w:tr w:rsidR="0098117A" w:rsidRPr="00776634" w14:paraId="34468327"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559F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9FAC8" w14:textId="77777777" w:rsidR="0098117A" w:rsidRPr="00776634" w:rsidRDefault="0098117A" w:rsidP="00776634">
            <w:pPr>
              <w:spacing w:after="0" w:line="240" w:lineRule="auto"/>
              <w:rPr>
                <w:rFonts w:ascii="Calibri Light" w:hAnsi="Calibri Light" w:cs="Calibri Light"/>
              </w:rPr>
            </w:pPr>
          </w:p>
        </w:tc>
      </w:tr>
      <w:tr w:rsidR="0098117A" w:rsidRPr="00776634" w14:paraId="59173FD9"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2475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8663F" w14:textId="77777777" w:rsidR="0098117A" w:rsidRPr="00776634" w:rsidRDefault="0098117A" w:rsidP="00776634">
            <w:pPr>
              <w:spacing w:after="0" w:line="240" w:lineRule="auto"/>
              <w:rPr>
                <w:rFonts w:ascii="Calibri Light" w:hAnsi="Calibri Light" w:cs="Calibri Light"/>
              </w:rPr>
            </w:pPr>
          </w:p>
        </w:tc>
      </w:tr>
      <w:tr w:rsidR="0098117A" w:rsidRPr="00776634" w14:paraId="634943FD"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9542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3536" w14:textId="77777777" w:rsidR="0098117A" w:rsidRPr="00776634" w:rsidRDefault="0098117A" w:rsidP="00776634">
            <w:pPr>
              <w:spacing w:after="0" w:line="240" w:lineRule="auto"/>
              <w:rPr>
                <w:rFonts w:ascii="Calibri Light" w:hAnsi="Calibri Light" w:cs="Calibri Light"/>
              </w:rPr>
            </w:pPr>
          </w:p>
        </w:tc>
      </w:tr>
      <w:tr w:rsidR="0098117A" w:rsidRPr="00776634" w14:paraId="32886F90" w14:textId="77777777" w:rsidTr="000D5445">
        <w:trPr>
          <w:trHeight w:val="1205"/>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225E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0EA7D" w14:textId="77056793" w:rsidR="000275DF"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0275DF" w:rsidRPr="00776634">
              <w:rPr>
                <w:rFonts w:ascii="Calibri Light" w:hAnsi="Calibri Light" w:cs="Calibri Light"/>
              </w:rPr>
              <w:t>42 CFR 59.6(b)(1) and 42 CFR 59.6(a)</w:t>
            </w:r>
          </w:p>
          <w:p w14:paraId="0C36EF56" w14:textId="27487543" w:rsidR="000275DF" w:rsidRPr="00776634" w:rsidRDefault="00BB6649" w:rsidP="00776634">
            <w:pPr>
              <w:spacing w:after="0" w:line="240" w:lineRule="auto"/>
              <w:rPr>
                <w:rFonts w:ascii="Calibri Light" w:hAnsi="Calibri Light" w:cs="Calibri Light"/>
              </w:rPr>
            </w:pPr>
            <w:hyperlink r:id="rId51"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29577C03"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CBF6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8A9D0" w14:textId="77777777" w:rsidR="0098117A" w:rsidRPr="00776634" w:rsidRDefault="0098117A" w:rsidP="00776634">
            <w:pPr>
              <w:spacing w:after="0" w:line="240" w:lineRule="auto"/>
              <w:rPr>
                <w:rFonts w:ascii="Calibri Light" w:hAnsi="Calibri Light" w:cs="Calibri Light"/>
              </w:rPr>
            </w:pPr>
          </w:p>
        </w:tc>
      </w:tr>
      <w:tr w:rsidR="0098117A" w:rsidRPr="00776634" w14:paraId="7DF56742"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D44B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570C" w14:textId="77777777" w:rsidR="0098117A" w:rsidRPr="00776634" w:rsidRDefault="0098117A" w:rsidP="00776634">
            <w:pPr>
              <w:spacing w:after="0" w:line="240" w:lineRule="auto"/>
              <w:rPr>
                <w:rFonts w:ascii="Calibri Light" w:hAnsi="Calibri Light" w:cs="Calibri Light"/>
              </w:rPr>
            </w:pPr>
          </w:p>
        </w:tc>
      </w:tr>
    </w:tbl>
    <w:p w14:paraId="4A875194" w14:textId="77777777" w:rsidR="0098117A" w:rsidRPr="00776634" w:rsidRDefault="0098117A" w:rsidP="00776634">
      <w:pPr>
        <w:spacing w:after="0" w:line="240" w:lineRule="auto"/>
        <w:rPr>
          <w:rFonts w:ascii="Calibri Light" w:hAnsi="Calibri Light" w:cs="Calibri Light"/>
        </w:rPr>
      </w:pPr>
    </w:p>
    <w:p w14:paraId="44516552" w14:textId="71562B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a system for meeting the membership size and diversity requirements for the I&amp;E Advisory Committee the grantee will use to review and approve all I&amp;E materials developed or made available under the Title X </w:t>
      </w:r>
      <w:r w:rsidR="00D251D2" w:rsidRPr="00776634">
        <w:rPr>
          <w:rFonts w:ascii="Calibri Light" w:hAnsi="Calibri Light" w:cs="Calibri Light"/>
        </w:rPr>
        <w:t>project</w:t>
      </w:r>
      <w:r w:rsidRPr="00776634">
        <w:rPr>
          <w:rFonts w:ascii="Calibri Light" w:hAnsi="Calibri Light" w:cs="Calibri Light"/>
        </w:rPr>
        <w:t xml:space="preserve">, prior to their distribution. </w:t>
      </w:r>
    </w:p>
    <w:p w14:paraId="01A8CA5E" w14:textId="77777777" w:rsidR="0098117A" w:rsidRPr="00776634" w:rsidRDefault="0098117A" w:rsidP="00776634">
      <w:pPr>
        <w:spacing w:after="0" w:line="240" w:lineRule="auto"/>
        <w:rPr>
          <w:rFonts w:ascii="Calibri Light" w:hAnsi="Calibri Light" w:cs="Calibri Light"/>
        </w:rPr>
      </w:pPr>
    </w:p>
    <w:p w14:paraId="436827E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DCEB145" w14:textId="11CE775C" w:rsidR="0098117A" w:rsidRPr="00776634" w:rsidRDefault="000E121D" w:rsidP="00776634">
      <w:pPr>
        <w:pStyle w:val="ListParagraph"/>
        <w:numPr>
          <w:ilvl w:val="0"/>
          <w:numId w:val="41"/>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The I&amp;E Advisory Committee established by the grantee or subrecipients for the materials review and approval process will consist of five to nine members and will be broadly representative of the population or community for which the materials are intended</w:t>
      </w:r>
      <w:r w:rsidR="00D251D2" w:rsidRPr="00776634">
        <w:rPr>
          <w:rFonts w:ascii="Calibri Light" w:hAnsi="Calibri Light" w:cs="Calibri Light"/>
        </w:rPr>
        <w:t>.</w:t>
      </w:r>
      <w:r w:rsidRPr="00776634">
        <w:rPr>
          <w:rFonts w:ascii="Calibri Light" w:hAnsi="Calibri Light" w:cs="Calibri Light"/>
        </w:rPr>
        <w:t xml:space="preserve"> </w:t>
      </w:r>
    </w:p>
    <w:p w14:paraId="4D734A6E" w14:textId="77777777" w:rsidR="0098117A" w:rsidRPr="00776634" w:rsidRDefault="0098117A" w:rsidP="00776634">
      <w:pPr>
        <w:spacing w:after="0" w:line="240" w:lineRule="auto"/>
        <w:rPr>
          <w:rFonts w:ascii="Calibri Light" w:hAnsi="Calibri Light" w:cs="Calibri Light"/>
        </w:rPr>
      </w:pPr>
    </w:p>
    <w:p w14:paraId="5AFB37C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2988524" w14:textId="77777777" w:rsidR="0098117A" w:rsidRPr="00776634" w:rsidRDefault="000E121D" w:rsidP="00776634">
      <w:pPr>
        <w:pStyle w:val="ListParagraph"/>
        <w:numPr>
          <w:ilvl w:val="0"/>
          <w:numId w:val="41"/>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Process to document compliance with the membership size requirement for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(e.g. updated lists/rosters, meeting minutes).</w:t>
      </w:r>
    </w:p>
    <w:p w14:paraId="6038B5D4" w14:textId="7E940E60" w:rsidR="0098117A" w:rsidRPr="00776634" w:rsidRDefault="000E121D" w:rsidP="00776634">
      <w:pPr>
        <w:pStyle w:val="ListParagraph"/>
        <w:numPr>
          <w:ilvl w:val="0"/>
          <w:numId w:val="41"/>
        </w:numPr>
        <w:spacing w:after="0" w:line="240" w:lineRule="auto"/>
        <w:rPr>
          <w:rFonts w:ascii="Calibri Light" w:hAnsi="Calibri Light" w:cs="Calibri Light"/>
        </w:rPr>
      </w:pPr>
      <w:r w:rsidRPr="00776634">
        <w:rPr>
          <w:rFonts w:ascii="Calibri Light" w:hAnsi="Calibri Light" w:cs="Calibri Light"/>
        </w:rPr>
        <w:t xml:space="preserve">Process to document that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is active (e.g. meeting minutes).</w:t>
      </w:r>
      <w:r w:rsidR="0070111A" w:rsidRPr="00776634">
        <w:rPr>
          <w:rFonts w:ascii="Calibri Light" w:hAnsi="Calibri Light" w:cs="Calibri Light"/>
        </w:rPr>
        <w:t xml:space="preserve"> </w:t>
      </w:r>
    </w:p>
    <w:p w14:paraId="7AA47AAD" w14:textId="3E36E917" w:rsidR="0098117A" w:rsidRPr="00776634" w:rsidRDefault="000E121D" w:rsidP="00776634">
      <w:pPr>
        <w:pStyle w:val="ListParagraph"/>
        <w:numPr>
          <w:ilvl w:val="0"/>
          <w:numId w:val="41"/>
        </w:numPr>
        <w:spacing w:after="0" w:line="240" w:lineRule="auto"/>
        <w:rPr>
          <w:rFonts w:ascii="Calibri Light" w:hAnsi="Calibri Light" w:cs="Calibri Light"/>
        </w:rPr>
      </w:pPr>
      <w:r w:rsidRPr="00776634">
        <w:rPr>
          <w:rFonts w:ascii="Calibri Light" w:hAnsi="Calibri Light" w:cs="Calibri Light"/>
        </w:rPr>
        <w:t xml:space="preserve">The process for selecting individuals who will serve on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w:t>
      </w:r>
      <w:r w:rsidR="00D251D2" w:rsidRPr="00776634">
        <w:rPr>
          <w:rFonts w:ascii="Calibri Light" w:hAnsi="Calibri Light" w:cs="Calibri Light"/>
        </w:rPr>
        <w:t xml:space="preserve"> to ensure membership is broadly representative of the population or community for which the materials are intended</w:t>
      </w:r>
      <w:r w:rsidRPr="00776634">
        <w:rPr>
          <w:rFonts w:ascii="Calibri Light" w:hAnsi="Calibri Light" w:cs="Calibri Light"/>
        </w:rPr>
        <w:t>.</w:t>
      </w:r>
    </w:p>
    <w:p w14:paraId="130337EF" w14:textId="77777777" w:rsidR="0098117A" w:rsidRPr="00776634" w:rsidRDefault="000E121D" w:rsidP="00776634">
      <w:pPr>
        <w:pStyle w:val="ListParagraph"/>
        <w:numPr>
          <w:ilvl w:val="0"/>
          <w:numId w:val="41"/>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7D8593AD" w14:textId="77777777" w:rsidR="0098117A" w:rsidRPr="00776634" w:rsidRDefault="000E121D" w:rsidP="00776634">
      <w:pPr>
        <w:pStyle w:val="ListParagraph"/>
        <w:numPr>
          <w:ilvl w:val="0"/>
          <w:numId w:val="41"/>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87F5B79" w14:textId="1A5907E4" w:rsidR="0098117A" w:rsidRPr="00776634" w:rsidRDefault="000E121D" w:rsidP="00776634">
      <w:pPr>
        <w:pStyle w:val="ListParagraph"/>
        <w:numPr>
          <w:ilvl w:val="0"/>
          <w:numId w:val="41"/>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F22346" w:rsidRPr="00776634">
        <w:rPr>
          <w:rFonts w:ascii="Calibri Light" w:hAnsi="Calibri Light" w:cs="Calibri Light"/>
        </w:rPr>
        <w:t>)</w:t>
      </w:r>
      <w:r w:rsidRPr="00776634">
        <w:rPr>
          <w:rFonts w:ascii="Calibri Light" w:hAnsi="Calibri Light" w:cs="Calibri Light"/>
        </w:rPr>
        <w:t>.</w:t>
      </w:r>
      <w:r w:rsidRPr="00776634">
        <w:rPr>
          <w:rFonts w:ascii="Calibri Light" w:hAnsi="Calibri Light" w:cs="Calibri Light"/>
        </w:rPr>
        <w:br w:type="page"/>
      </w:r>
    </w:p>
    <w:p w14:paraId="18E4DBBE" w14:textId="01BD844F"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5E897DB9" w14:textId="77777777" w:rsidR="00F779D8" w:rsidRPr="00776634" w:rsidRDefault="00F779D8" w:rsidP="00776634">
      <w:pPr>
        <w:spacing w:after="0" w:line="240" w:lineRule="auto"/>
        <w:jc w:val="center"/>
        <w:rPr>
          <w:rFonts w:ascii="Calibri Light" w:hAnsi="Calibri Light" w:cs="Calibri Light"/>
          <w:sz w:val="24"/>
          <w:szCs w:val="24"/>
        </w:rPr>
      </w:pPr>
    </w:p>
    <w:p w14:paraId="1ECED700" w14:textId="4F728896"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7EED428" w14:textId="77777777" w:rsidR="00F779D8" w:rsidRPr="00776634" w:rsidRDefault="00F779D8" w:rsidP="00776634">
      <w:pPr>
        <w:spacing w:after="0" w:line="240" w:lineRule="auto"/>
        <w:jc w:val="center"/>
        <w:rPr>
          <w:rFonts w:ascii="Calibri Light" w:hAnsi="Calibri Light" w:cs="Calibri Light"/>
        </w:rPr>
      </w:pPr>
    </w:p>
    <w:tbl>
      <w:tblPr>
        <w:tblStyle w:val="af9"/>
        <w:tblW w:w="9576" w:type="dxa"/>
        <w:tblLayout w:type="fixed"/>
        <w:tblLook w:val="0000" w:firstRow="0" w:lastRow="0" w:firstColumn="0" w:lastColumn="0" w:noHBand="0" w:noVBand="0"/>
      </w:tblPr>
      <w:tblGrid>
        <w:gridCol w:w="2359"/>
        <w:gridCol w:w="7217"/>
      </w:tblGrid>
      <w:tr w:rsidR="0098117A" w:rsidRPr="00776634" w14:paraId="376A3B71" w14:textId="77777777" w:rsidTr="00F779D8">
        <w:trPr>
          <w:trHeight w:val="163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2051240" w14:textId="6A3779EC" w:rsidR="0098117A" w:rsidRPr="00776634" w:rsidRDefault="00F22346" w:rsidP="00776634">
            <w:pPr>
              <w:pStyle w:val="Heading1"/>
              <w:rPr>
                <w:rFonts w:cs="Calibri Light"/>
              </w:rPr>
            </w:pPr>
            <w:bookmarkStart w:id="53" w:name="_p3182iq07x1x" w:colFirst="0" w:colLast="0"/>
            <w:bookmarkStart w:id="54" w:name="_Toc28940577"/>
            <w:bookmarkEnd w:id="53"/>
            <w:r w:rsidRPr="00776634">
              <w:rPr>
                <w:rFonts w:cs="Calibri Light"/>
              </w:rPr>
              <w:t>5</w:t>
            </w:r>
            <w:r w:rsidR="000E121D" w:rsidRPr="00776634">
              <w:rPr>
                <w:rFonts w:cs="Calibri Light"/>
              </w:rPr>
              <w:t>.4 Grantee Oversight for Materials Review</w:t>
            </w:r>
            <w:bookmarkEnd w:id="54"/>
          </w:p>
          <w:p w14:paraId="3799DF85" w14:textId="77777777" w:rsidR="0098117A" w:rsidRPr="00776634" w:rsidRDefault="0098117A" w:rsidP="00776634">
            <w:pPr>
              <w:spacing w:after="0" w:line="240" w:lineRule="auto"/>
              <w:jc w:val="center"/>
              <w:rPr>
                <w:rFonts w:ascii="Calibri Light" w:hAnsi="Calibri Light" w:cs="Calibri Light"/>
              </w:rPr>
            </w:pPr>
          </w:p>
          <w:p w14:paraId="72335C56" w14:textId="317FF376" w:rsidR="0098117A" w:rsidRPr="00776634" w:rsidRDefault="000E121D" w:rsidP="00776634">
            <w:pPr>
              <w:pStyle w:val="Default"/>
              <w:rPr>
                <w:rFonts w:ascii="Calibri Light" w:hAnsi="Calibri Light" w:cs="Calibri Light"/>
                <w:sz w:val="22"/>
                <w:szCs w:val="22"/>
              </w:rPr>
            </w:pPr>
            <w:r w:rsidRPr="00776634">
              <w:rPr>
                <w:rFonts w:ascii="Calibri Light" w:hAnsi="Calibri Light" w:cs="Calibri Light"/>
              </w:rPr>
              <w:t xml:space="preserve">The grantee may delegate </w:t>
            </w:r>
            <w:r w:rsidR="00B863EB" w:rsidRPr="00776634">
              <w:rPr>
                <w:rFonts w:ascii="Calibri Light" w:hAnsi="Calibri Light" w:cs="Calibri Light"/>
              </w:rPr>
              <w:t xml:space="preserve">information </w:t>
            </w:r>
            <w:r w:rsidRPr="00776634">
              <w:rPr>
                <w:rFonts w:ascii="Calibri Light" w:hAnsi="Calibri Light" w:cs="Calibri Light"/>
              </w:rPr>
              <w:t xml:space="preserve">and </w:t>
            </w:r>
            <w:r w:rsidR="00B863EB" w:rsidRPr="00776634">
              <w:rPr>
                <w:rFonts w:ascii="Calibri Light" w:hAnsi="Calibri Light" w:cs="Calibri Light"/>
              </w:rPr>
              <w:t xml:space="preserve">education </w:t>
            </w:r>
            <w:r w:rsidRPr="00776634">
              <w:rPr>
                <w:rFonts w:ascii="Calibri Light" w:hAnsi="Calibri Light" w:cs="Calibri Light"/>
              </w:rPr>
              <w:t xml:space="preserve">(I&amp;E) functions for the review and approval of materials to subrecipient agencies; however, the oversight of </w:t>
            </w:r>
            <w:proofErr w:type="gramStart"/>
            <w:r w:rsidRPr="00776634">
              <w:rPr>
                <w:rFonts w:ascii="Calibri Light" w:hAnsi="Calibri Light" w:cs="Calibri Light"/>
              </w:rPr>
              <w:t>the I</w:t>
            </w:r>
            <w:proofErr w:type="gramEnd"/>
            <w:r w:rsidRPr="00776634">
              <w:rPr>
                <w:rFonts w:ascii="Calibri Light" w:hAnsi="Calibri Light" w:cs="Calibri Light"/>
              </w:rPr>
              <w:t>&amp;E review process rests with the grantee</w:t>
            </w:r>
            <w:r w:rsidR="00043EB9" w:rsidRPr="00776634">
              <w:rPr>
                <w:rFonts w:ascii="Calibri Light" w:hAnsi="Calibri Light" w:cs="Calibri Light"/>
              </w:rPr>
              <w:t>.</w:t>
            </w:r>
            <w:r w:rsidR="002F263C" w:rsidRPr="00776634">
              <w:rPr>
                <w:rFonts w:ascii="Calibri Light" w:hAnsi="Calibri Light" w:cs="Calibri Light"/>
              </w:rPr>
              <w:t xml:space="preserve"> </w:t>
            </w:r>
          </w:p>
        </w:tc>
      </w:tr>
      <w:tr w:rsidR="0098117A" w:rsidRPr="00776634" w14:paraId="5BB032B0" w14:textId="77777777">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71C9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1A69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Grantee Oversight for Materials Review</w:t>
            </w:r>
          </w:p>
        </w:tc>
      </w:tr>
      <w:tr w:rsidR="0098117A" w:rsidRPr="00776634" w14:paraId="1D6C4A6A" w14:textId="77777777">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574B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3DBD" w14:textId="77777777" w:rsidR="0098117A" w:rsidRPr="00776634" w:rsidRDefault="0098117A" w:rsidP="00776634">
            <w:pPr>
              <w:spacing w:after="0" w:line="240" w:lineRule="auto"/>
              <w:rPr>
                <w:rFonts w:ascii="Calibri Light" w:hAnsi="Calibri Light" w:cs="Calibri Light"/>
              </w:rPr>
            </w:pPr>
          </w:p>
        </w:tc>
      </w:tr>
      <w:tr w:rsidR="0098117A" w:rsidRPr="00776634" w14:paraId="1C788918" w14:textId="77777777">
        <w:trPr>
          <w:trHeight w:val="240"/>
        </w:trPr>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F744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DF68E" w14:textId="77777777" w:rsidR="0098117A" w:rsidRPr="00776634" w:rsidRDefault="0098117A" w:rsidP="00776634">
            <w:pPr>
              <w:spacing w:after="0" w:line="240" w:lineRule="auto"/>
              <w:rPr>
                <w:rFonts w:ascii="Calibri Light" w:hAnsi="Calibri Light" w:cs="Calibri Light"/>
              </w:rPr>
            </w:pPr>
          </w:p>
        </w:tc>
      </w:tr>
      <w:tr w:rsidR="0098117A" w:rsidRPr="00776634" w14:paraId="54604AE3" w14:textId="77777777">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0199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26E59" w14:textId="77777777" w:rsidR="0098117A" w:rsidRPr="00776634" w:rsidRDefault="0098117A" w:rsidP="00776634">
            <w:pPr>
              <w:spacing w:after="0" w:line="240" w:lineRule="auto"/>
              <w:rPr>
                <w:rFonts w:ascii="Calibri Light" w:hAnsi="Calibri Light" w:cs="Calibri Light"/>
              </w:rPr>
            </w:pPr>
          </w:p>
        </w:tc>
      </w:tr>
      <w:tr w:rsidR="0098117A" w:rsidRPr="00776634" w14:paraId="60D7B7B4" w14:textId="77777777" w:rsidTr="00F779D8">
        <w:trPr>
          <w:trHeight w:val="1214"/>
        </w:trPr>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5B85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F6CD" w14:textId="7E74E22E" w:rsidR="002F263C"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p>
          <w:p w14:paraId="5E7C47B4" w14:textId="69D78E4F" w:rsidR="002F263C" w:rsidRPr="00776634" w:rsidRDefault="00BB6649" w:rsidP="00776634">
            <w:pPr>
              <w:spacing w:after="0" w:line="240" w:lineRule="auto"/>
              <w:rPr>
                <w:rFonts w:ascii="Calibri Light" w:hAnsi="Calibri Light" w:cs="Calibri Light"/>
              </w:rPr>
            </w:pPr>
            <w:hyperlink r:id="rId52"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3DFCEFB2" w14:textId="77777777">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F632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AFB06" w14:textId="77777777" w:rsidR="0098117A" w:rsidRPr="00776634" w:rsidRDefault="0098117A" w:rsidP="00776634">
            <w:pPr>
              <w:spacing w:after="0" w:line="240" w:lineRule="auto"/>
              <w:rPr>
                <w:rFonts w:ascii="Calibri Light" w:hAnsi="Calibri Light" w:cs="Calibri Light"/>
              </w:rPr>
            </w:pPr>
          </w:p>
        </w:tc>
      </w:tr>
      <w:tr w:rsidR="0098117A" w:rsidRPr="00776634" w14:paraId="01A7A087" w14:textId="77777777">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435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7A1D2" w14:textId="77777777" w:rsidR="0098117A" w:rsidRPr="00776634" w:rsidRDefault="0098117A" w:rsidP="00776634">
            <w:pPr>
              <w:spacing w:after="0" w:line="240" w:lineRule="auto"/>
              <w:rPr>
                <w:rFonts w:ascii="Calibri Light" w:hAnsi="Calibri Light" w:cs="Calibri Light"/>
              </w:rPr>
            </w:pPr>
          </w:p>
        </w:tc>
      </w:tr>
    </w:tbl>
    <w:p w14:paraId="16C6071B" w14:textId="77777777" w:rsidR="0098117A" w:rsidRPr="00776634" w:rsidRDefault="0098117A" w:rsidP="00776634">
      <w:pPr>
        <w:spacing w:after="0" w:line="240" w:lineRule="auto"/>
        <w:rPr>
          <w:rFonts w:ascii="Calibri Light" w:hAnsi="Calibri Light" w:cs="Calibri Light"/>
        </w:rPr>
      </w:pPr>
    </w:p>
    <w:p w14:paraId="460B42C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compliance with the requirement that the grantee provides oversight for the materials review and approval process.</w:t>
      </w:r>
    </w:p>
    <w:p w14:paraId="390E3CA0" w14:textId="77777777" w:rsidR="0098117A" w:rsidRPr="00776634" w:rsidRDefault="0098117A" w:rsidP="00776634">
      <w:pPr>
        <w:spacing w:after="0" w:line="240" w:lineRule="auto"/>
        <w:rPr>
          <w:rFonts w:ascii="Calibri Light" w:hAnsi="Calibri Light" w:cs="Calibri Light"/>
        </w:rPr>
      </w:pPr>
    </w:p>
    <w:p w14:paraId="02017109" w14:textId="5A8E9751"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0C5A14A7" w14:textId="77777777" w:rsidR="0098117A" w:rsidRPr="00776634" w:rsidRDefault="000E121D" w:rsidP="00776634">
      <w:pPr>
        <w:pStyle w:val="ListParagraph"/>
        <w:numPr>
          <w:ilvl w:val="0"/>
          <w:numId w:val="42"/>
        </w:numPr>
        <w:spacing w:after="0" w:line="240" w:lineRule="auto"/>
        <w:rPr>
          <w:rFonts w:ascii="Calibri Light" w:hAnsi="Calibri Light" w:cs="Calibri Light"/>
        </w:rPr>
      </w:pPr>
      <w:r w:rsidRPr="00776634">
        <w:rPr>
          <w:rFonts w:ascii="Calibri Light" w:hAnsi="Calibri Light" w:cs="Calibri Light"/>
        </w:rPr>
        <w:t>Grantee will ensure that subrecipients and service sites adhere to all Title X I&amp;E materials review and approval requirements.</w:t>
      </w:r>
    </w:p>
    <w:p w14:paraId="76D70EDA" w14:textId="77777777" w:rsidR="0098117A" w:rsidRPr="00776634" w:rsidRDefault="0098117A" w:rsidP="00776634">
      <w:pPr>
        <w:spacing w:after="0" w:line="240" w:lineRule="auto"/>
        <w:rPr>
          <w:rFonts w:ascii="Calibri Light" w:hAnsi="Calibri Light" w:cs="Calibri Light"/>
        </w:rPr>
      </w:pPr>
    </w:p>
    <w:p w14:paraId="47A6C2FA" w14:textId="4445E9EB"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392D286" w14:textId="77777777" w:rsidR="0098117A" w:rsidRPr="00776634" w:rsidRDefault="000E121D" w:rsidP="00776634">
      <w:pPr>
        <w:pStyle w:val="ListParagraph"/>
        <w:numPr>
          <w:ilvl w:val="0"/>
          <w:numId w:val="42"/>
        </w:numPr>
        <w:spacing w:after="0" w:line="240" w:lineRule="auto"/>
        <w:rPr>
          <w:rFonts w:ascii="Calibri Light" w:hAnsi="Calibri Light" w:cs="Calibri Light"/>
        </w:rPr>
      </w:pPr>
      <w:r w:rsidRPr="00776634">
        <w:rPr>
          <w:rFonts w:ascii="Calibri Light" w:hAnsi="Calibri Light" w:cs="Calibri Light"/>
        </w:rPr>
        <w:t>Process grantee will use to provide oversight of the materials review and approval functions.</w:t>
      </w:r>
    </w:p>
    <w:p w14:paraId="12A3597E" w14:textId="77777777" w:rsidR="0098117A" w:rsidRPr="00776634" w:rsidRDefault="000E121D" w:rsidP="00776634">
      <w:pPr>
        <w:pStyle w:val="ListParagraph"/>
        <w:numPr>
          <w:ilvl w:val="0"/>
          <w:numId w:val="42"/>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1FACDF16" w14:textId="77777777" w:rsidR="0098117A" w:rsidRPr="00776634" w:rsidRDefault="000E121D" w:rsidP="00776634">
      <w:pPr>
        <w:pStyle w:val="ListParagraph"/>
        <w:numPr>
          <w:ilvl w:val="0"/>
          <w:numId w:val="42"/>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9F29DD1" w14:textId="6CFE2B0F" w:rsidR="00F22346" w:rsidRPr="00776634" w:rsidRDefault="000E121D" w:rsidP="00776634">
      <w:pPr>
        <w:pStyle w:val="ListParagraph"/>
        <w:numPr>
          <w:ilvl w:val="0"/>
          <w:numId w:val="42"/>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F22346" w:rsidRPr="00776634">
        <w:rPr>
          <w:rFonts w:ascii="Calibri Light" w:hAnsi="Calibri Light" w:cs="Calibri Light"/>
        </w:rPr>
        <w:t>)</w:t>
      </w:r>
      <w:r w:rsidRPr="00776634">
        <w:rPr>
          <w:rFonts w:ascii="Calibri Light" w:hAnsi="Calibri Light" w:cs="Calibri Light"/>
        </w:rPr>
        <w:t>.</w:t>
      </w:r>
    </w:p>
    <w:p w14:paraId="32EDE9C6" w14:textId="77777777" w:rsidR="00F779D8" w:rsidRDefault="00F779D8">
      <w:pPr>
        <w:rPr>
          <w:rFonts w:ascii="Calibri Light" w:hAnsi="Calibri Light" w:cs="Calibri Light"/>
          <w:sz w:val="24"/>
          <w:szCs w:val="24"/>
        </w:rPr>
      </w:pPr>
      <w:r>
        <w:rPr>
          <w:rFonts w:ascii="Calibri Light" w:hAnsi="Calibri Light" w:cs="Calibri Light"/>
          <w:sz w:val="24"/>
          <w:szCs w:val="24"/>
        </w:rPr>
        <w:br w:type="page"/>
      </w:r>
    </w:p>
    <w:p w14:paraId="32E520A4" w14:textId="5D750223"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6CDFD8B2" w14:textId="77777777" w:rsidR="00F779D8" w:rsidRPr="00776634" w:rsidRDefault="00F779D8" w:rsidP="00776634">
      <w:pPr>
        <w:spacing w:after="0" w:line="240" w:lineRule="auto"/>
        <w:jc w:val="center"/>
        <w:rPr>
          <w:rFonts w:ascii="Calibri Light" w:hAnsi="Calibri Light" w:cs="Calibri Light"/>
          <w:sz w:val="24"/>
          <w:szCs w:val="24"/>
        </w:rPr>
      </w:pPr>
    </w:p>
    <w:p w14:paraId="1B21F2F8" w14:textId="65D3AC1E"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047EDEDB" w14:textId="77777777" w:rsidR="00F779D8" w:rsidRPr="00776634" w:rsidRDefault="00F779D8" w:rsidP="00776634">
      <w:pPr>
        <w:spacing w:after="0" w:line="240" w:lineRule="auto"/>
        <w:jc w:val="center"/>
        <w:rPr>
          <w:rFonts w:ascii="Calibri Light" w:hAnsi="Calibri Light" w:cs="Calibri Light"/>
        </w:rPr>
      </w:pPr>
    </w:p>
    <w:tbl>
      <w:tblPr>
        <w:tblStyle w:val="afa"/>
        <w:tblW w:w="9576" w:type="dxa"/>
        <w:tblLayout w:type="fixed"/>
        <w:tblLook w:val="0000" w:firstRow="0" w:lastRow="0" w:firstColumn="0" w:lastColumn="0" w:noHBand="0" w:noVBand="0"/>
      </w:tblPr>
      <w:tblGrid>
        <w:gridCol w:w="2331"/>
        <w:gridCol w:w="7245"/>
      </w:tblGrid>
      <w:tr w:rsidR="0098117A" w:rsidRPr="00776634" w14:paraId="6A1F7A50" w14:textId="77777777" w:rsidTr="00F779D8">
        <w:trPr>
          <w:trHeight w:val="154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236117B" w14:textId="2CCA6AFC" w:rsidR="0098117A" w:rsidRPr="00776634" w:rsidRDefault="00F22346" w:rsidP="00776634">
            <w:pPr>
              <w:pStyle w:val="Heading1"/>
              <w:rPr>
                <w:rFonts w:cs="Calibri Light"/>
              </w:rPr>
            </w:pPr>
            <w:bookmarkStart w:id="55" w:name="_fjbppnnai57z" w:colFirst="0" w:colLast="0"/>
            <w:bookmarkStart w:id="56" w:name="_Toc28940578"/>
            <w:bookmarkEnd w:id="55"/>
            <w:r w:rsidRPr="00776634">
              <w:rPr>
                <w:rFonts w:cs="Calibri Light"/>
              </w:rPr>
              <w:t>5</w:t>
            </w:r>
            <w:r w:rsidR="000E121D" w:rsidRPr="00776634">
              <w:rPr>
                <w:rFonts w:cs="Calibri Light"/>
              </w:rPr>
              <w:t>.5 Advisory Committee Responsibility for Materials Review</w:t>
            </w:r>
            <w:bookmarkEnd w:id="56"/>
          </w:p>
          <w:p w14:paraId="7F497F1C" w14:textId="77777777" w:rsidR="0098117A" w:rsidRPr="00776634" w:rsidRDefault="0098117A" w:rsidP="00776634">
            <w:pPr>
              <w:spacing w:after="0" w:line="240" w:lineRule="auto"/>
              <w:rPr>
                <w:rFonts w:ascii="Calibri Light" w:hAnsi="Calibri Light" w:cs="Calibri Light"/>
                <w:b/>
              </w:rPr>
            </w:pPr>
          </w:p>
          <w:p w14:paraId="742C7F60" w14:textId="5AF760E0"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The Advisory Committee(s) may delegate responsibility for the review of the factual, technical, and clinical accuracy to appropriate project staff; however, final responsibility for approval of the </w:t>
            </w:r>
            <w:r w:rsidR="00DC3432" w:rsidRPr="00776634">
              <w:rPr>
                <w:rFonts w:ascii="Calibri Light" w:hAnsi="Calibri Light" w:cs="Calibri Light"/>
              </w:rPr>
              <w:t xml:space="preserve">information </w:t>
            </w:r>
            <w:r w:rsidRPr="00776634">
              <w:rPr>
                <w:rFonts w:ascii="Calibri Light" w:hAnsi="Calibri Light" w:cs="Calibri Light"/>
              </w:rPr>
              <w:t xml:space="preserve">and </w:t>
            </w:r>
            <w:r w:rsidR="00DC3432" w:rsidRPr="00776634">
              <w:rPr>
                <w:rFonts w:ascii="Calibri Light" w:hAnsi="Calibri Light" w:cs="Calibri Light"/>
              </w:rPr>
              <w:t>e</w:t>
            </w:r>
            <w:r w:rsidRPr="00776634">
              <w:rPr>
                <w:rFonts w:ascii="Calibri Light" w:hAnsi="Calibri Light" w:cs="Calibri Light"/>
              </w:rPr>
              <w:t>ducation (I&amp;E) materials rests with the Advisory Committee</w:t>
            </w:r>
            <w:r w:rsidR="00043EB9" w:rsidRPr="00776634">
              <w:rPr>
                <w:rFonts w:ascii="Calibri Light" w:hAnsi="Calibri Light" w:cs="Calibri Light"/>
              </w:rPr>
              <w:t xml:space="preserve">. </w:t>
            </w:r>
          </w:p>
        </w:tc>
      </w:tr>
      <w:tr w:rsidR="0098117A" w:rsidRPr="00776634" w14:paraId="52C61DF0"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4336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4657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Advisory Committee Responsibility for Materials Review</w:t>
            </w:r>
          </w:p>
        </w:tc>
      </w:tr>
      <w:tr w:rsidR="0098117A" w:rsidRPr="00776634" w14:paraId="534E0DC3"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5C8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46BF3" w14:textId="77777777" w:rsidR="0098117A" w:rsidRPr="00776634" w:rsidRDefault="0098117A" w:rsidP="00776634">
            <w:pPr>
              <w:spacing w:after="0" w:line="240" w:lineRule="auto"/>
              <w:rPr>
                <w:rFonts w:ascii="Calibri Light" w:hAnsi="Calibri Light" w:cs="Calibri Light"/>
              </w:rPr>
            </w:pPr>
          </w:p>
        </w:tc>
      </w:tr>
      <w:tr w:rsidR="0098117A" w:rsidRPr="00776634" w14:paraId="2FE81166"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CC6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96296" w14:textId="77777777" w:rsidR="0098117A" w:rsidRPr="00776634" w:rsidRDefault="0098117A" w:rsidP="00776634">
            <w:pPr>
              <w:spacing w:after="0" w:line="240" w:lineRule="auto"/>
              <w:rPr>
                <w:rFonts w:ascii="Calibri Light" w:hAnsi="Calibri Light" w:cs="Calibri Light"/>
              </w:rPr>
            </w:pPr>
          </w:p>
        </w:tc>
      </w:tr>
      <w:tr w:rsidR="0098117A" w:rsidRPr="00776634" w14:paraId="59BF5432"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481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AE350" w14:textId="77777777" w:rsidR="0098117A" w:rsidRPr="00776634" w:rsidRDefault="0098117A" w:rsidP="00776634">
            <w:pPr>
              <w:spacing w:after="0" w:line="240" w:lineRule="auto"/>
              <w:rPr>
                <w:rFonts w:ascii="Calibri Light" w:hAnsi="Calibri Light" w:cs="Calibri Light"/>
              </w:rPr>
            </w:pPr>
          </w:p>
        </w:tc>
      </w:tr>
      <w:tr w:rsidR="0098117A" w:rsidRPr="00776634" w14:paraId="63018448" w14:textId="77777777" w:rsidTr="00F779D8">
        <w:trPr>
          <w:trHeight w:val="1214"/>
        </w:trPr>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DDDB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E39E3" w14:textId="435ADC79" w:rsidR="00683D21"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p>
          <w:p w14:paraId="2A358A25" w14:textId="7333813E" w:rsidR="00683D21" w:rsidRPr="00776634" w:rsidRDefault="00BB6649" w:rsidP="00776634">
            <w:pPr>
              <w:spacing w:after="0" w:line="240" w:lineRule="auto"/>
              <w:rPr>
                <w:rFonts w:ascii="Calibri Light" w:hAnsi="Calibri Light" w:cs="Calibri Light"/>
              </w:rPr>
            </w:pPr>
            <w:hyperlink r:id="rId53"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535097E5"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CAC0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F60C7" w14:textId="77777777" w:rsidR="0098117A" w:rsidRPr="00776634" w:rsidRDefault="0098117A" w:rsidP="00776634">
            <w:pPr>
              <w:spacing w:after="0" w:line="240" w:lineRule="auto"/>
              <w:rPr>
                <w:rFonts w:ascii="Calibri Light" w:hAnsi="Calibri Light" w:cs="Calibri Light"/>
              </w:rPr>
            </w:pPr>
          </w:p>
        </w:tc>
      </w:tr>
      <w:tr w:rsidR="0098117A" w:rsidRPr="00776634" w14:paraId="020DB81A" w14:textId="77777777">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011B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49E68" w14:textId="77777777" w:rsidR="0098117A" w:rsidRPr="00776634" w:rsidRDefault="0098117A" w:rsidP="00776634">
            <w:pPr>
              <w:spacing w:after="0" w:line="240" w:lineRule="auto"/>
              <w:rPr>
                <w:rFonts w:ascii="Calibri Light" w:hAnsi="Calibri Light" w:cs="Calibri Light"/>
              </w:rPr>
            </w:pPr>
          </w:p>
        </w:tc>
      </w:tr>
    </w:tbl>
    <w:p w14:paraId="635C7963" w14:textId="77777777" w:rsidR="0098117A" w:rsidRPr="00776634" w:rsidRDefault="0098117A" w:rsidP="00776634">
      <w:pPr>
        <w:spacing w:after="0" w:line="240" w:lineRule="auto"/>
        <w:rPr>
          <w:rFonts w:ascii="Calibri Light" w:hAnsi="Calibri Light" w:cs="Calibri Light"/>
        </w:rPr>
      </w:pPr>
    </w:p>
    <w:p w14:paraId="6DA9B0CB" w14:textId="2757C6F8"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review the factual, technical, and clinical accuracy of all I&amp;E materials developed or made available for the Title X </w:t>
      </w:r>
      <w:r w:rsidR="001B2CD2" w:rsidRPr="00776634">
        <w:rPr>
          <w:rFonts w:ascii="Calibri Light" w:hAnsi="Calibri Light" w:cs="Calibri Light"/>
        </w:rPr>
        <w:t>project</w:t>
      </w:r>
      <w:r w:rsidRPr="00776634">
        <w:rPr>
          <w:rFonts w:ascii="Calibri Light" w:hAnsi="Calibri Light" w:cs="Calibri Light"/>
        </w:rPr>
        <w:t>.</w:t>
      </w:r>
    </w:p>
    <w:p w14:paraId="21F046D2" w14:textId="77777777" w:rsidR="0098117A" w:rsidRPr="00776634" w:rsidRDefault="0098117A" w:rsidP="00776634">
      <w:pPr>
        <w:spacing w:after="0" w:line="240" w:lineRule="auto"/>
        <w:rPr>
          <w:rFonts w:ascii="Calibri Light" w:hAnsi="Calibri Light" w:cs="Calibri Light"/>
        </w:rPr>
      </w:pPr>
    </w:p>
    <w:p w14:paraId="19D9AF7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4F2E605F" w14:textId="2CFAEB2A" w:rsidR="0098117A" w:rsidRPr="00776634" w:rsidRDefault="000E121D" w:rsidP="00776634">
      <w:pPr>
        <w:pStyle w:val="ListParagraph"/>
        <w:numPr>
          <w:ilvl w:val="0"/>
          <w:numId w:val="43"/>
        </w:numPr>
        <w:spacing w:after="0" w:line="240" w:lineRule="auto"/>
        <w:rPr>
          <w:rFonts w:ascii="Calibri Light" w:hAnsi="Calibri Light" w:cs="Calibri Light"/>
        </w:rPr>
      </w:pPr>
      <w:r w:rsidRPr="00776634">
        <w:rPr>
          <w:rFonts w:ascii="Calibri Light" w:hAnsi="Calibri Light" w:cs="Calibri Light"/>
        </w:rPr>
        <w:t xml:space="preserve">Grantee will </w:t>
      </w:r>
      <w:r w:rsidR="007F4B79" w:rsidRPr="00776634">
        <w:rPr>
          <w:rFonts w:ascii="Calibri Light" w:hAnsi="Calibri Light" w:cs="Calibri Light"/>
        </w:rPr>
        <w:t>ensure</w:t>
      </w:r>
      <w:r w:rsidRPr="00776634">
        <w:rPr>
          <w:rFonts w:ascii="Calibri Light" w:hAnsi="Calibri Light" w:cs="Calibri Light"/>
        </w:rPr>
        <w:t xml:space="preserve"> that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or appropriate project staff review the factual, technical, and clinical accuracy of all I&amp;E materials developed or made available to the Title X-funded project.</w:t>
      </w:r>
    </w:p>
    <w:p w14:paraId="4133F00F" w14:textId="77777777" w:rsidR="0098117A" w:rsidRPr="00776634" w:rsidRDefault="000E121D" w:rsidP="00776634">
      <w:pPr>
        <w:pStyle w:val="ListParagraph"/>
        <w:numPr>
          <w:ilvl w:val="0"/>
          <w:numId w:val="43"/>
        </w:numPr>
        <w:spacing w:after="0" w:line="240" w:lineRule="auto"/>
        <w:rPr>
          <w:rFonts w:ascii="Calibri Light" w:hAnsi="Calibri Light" w:cs="Calibri Light"/>
        </w:rPr>
      </w:pPr>
      <w:r w:rsidRPr="00776634">
        <w:rPr>
          <w:rFonts w:ascii="Calibri Light" w:hAnsi="Calibri Light" w:cs="Calibri Light"/>
        </w:rPr>
        <w:t xml:space="preserve">If this function is delegated to appropriate project staff,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will be responsible for oversight and final approval.</w:t>
      </w:r>
    </w:p>
    <w:p w14:paraId="008D373C" w14:textId="77777777" w:rsidR="0098117A" w:rsidRPr="00776634" w:rsidRDefault="0098117A" w:rsidP="00776634">
      <w:pPr>
        <w:spacing w:after="0" w:line="240" w:lineRule="auto"/>
        <w:ind w:left="720"/>
        <w:rPr>
          <w:rFonts w:ascii="Calibri Light" w:hAnsi="Calibri Light" w:cs="Calibri Light"/>
          <w:b/>
        </w:rPr>
      </w:pPr>
    </w:p>
    <w:p w14:paraId="448CACB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63CB0A53" w14:textId="77777777" w:rsidR="0098117A" w:rsidRPr="00776634" w:rsidRDefault="000E121D" w:rsidP="00776634">
      <w:pPr>
        <w:pStyle w:val="ListParagraph"/>
        <w:numPr>
          <w:ilvl w:val="0"/>
          <w:numId w:val="44"/>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Description of how the factual, technical, and clinical accuracy is ensured, by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or appropriate project staff.</w:t>
      </w:r>
    </w:p>
    <w:p w14:paraId="7F5804A4" w14:textId="77777777" w:rsidR="0098117A" w:rsidRPr="00776634" w:rsidRDefault="000E121D" w:rsidP="00776634">
      <w:pPr>
        <w:pStyle w:val="ListParagraph"/>
        <w:numPr>
          <w:ilvl w:val="0"/>
          <w:numId w:val="44"/>
        </w:numPr>
        <w:spacing w:after="0" w:line="240" w:lineRule="auto"/>
        <w:rPr>
          <w:rFonts w:ascii="Calibri Light" w:hAnsi="Calibri Light" w:cs="Calibri Light"/>
        </w:rPr>
      </w:pPr>
      <w:r w:rsidRPr="00776634">
        <w:rPr>
          <w:rFonts w:ascii="Calibri Light" w:hAnsi="Calibri Light" w:cs="Calibri Light"/>
        </w:rPr>
        <w:t>Description of how the I&amp;E Advisory Committee provides oversight and final approval, if this responsibility is delegated.</w:t>
      </w:r>
    </w:p>
    <w:p w14:paraId="6EB6F665" w14:textId="77777777" w:rsidR="0098117A" w:rsidRPr="00776634" w:rsidRDefault="000E121D" w:rsidP="00776634">
      <w:pPr>
        <w:pStyle w:val="ListParagraph"/>
        <w:numPr>
          <w:ilvl w:val="0"/>
          <w:numId w:val="44"/>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7C177367" w14:textId="77777777" w:rsidR="0098117A" w:rsidRPr="00776634" w:rsidRDefault="000E121D" w:rsidP="00776634">
      <w:pPr>
        <w:pStyle w:val="ListParagraph"/>
        <w:numPr>
          <w:ilvl w:val="0"/>
          <w:numId w:val="44"/>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38CD3D4D" w14:textId="5CFA9282" w:rsidR="0098117A" w:rsidRPr="00776634" w:rsidRDefault="000E121D" w:rsidP="00776634">
      <w:pPr>
        <w:pStyle w:val="ListParagraph"/>
        <w:numPr>
          <w:ilvl w:val="0"/>
          <w:numId w:val="44"/>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14:paraId="060C3B98" w14:textId="77777777" w:rsidR="007F501C" w:rsidRPr="00776634" w:rsidRDefault="007F501C" w:rsidP="00776634">
      <w:pPr>
        <w:spacing w:line="240" w:lineRule="auto"/>
        <w:rPr>
          <w:rFonts w:ascii="Calibri Light" w:hAnsi="Calibri Light" w:cs="Calibri Light"/>
          <w:sz w:val="24"/>
          <w:szCs w:val="24"/>
        </w:rPr>
      </w:pPr>
      <w:r w:rsidRPr="00776634">
        <w:rPr>
          <w:rFonts w:ascii="Calibri Light" w:hAnsi="Calibri Light" w:cs="Calibri Light"/>
          <w:sz w:val="24"/>
          <w:szCs w:val="24"/>
        </w:rPr>
        <w:br w:type="page"/>
      </w:r>
    </w:p>
    <w:p w14:paraId="34B58D56" w14:textId="65E9A3A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4F37D3EC" w14:textId="77777777" w:rsidR="00452F5B" w:rsidRPr="00776634" w:rsidRDefault="00452F5B" w:rsidP="00776634">
      <w:pPr>
        <w:spacing w:after="0" w:line="240" w:lineRule="auto"/>
        <w:jc w:val="center"/>
        <w:rPr>
          <w:rFonts w:ascii="Calibri Light" w:hAnsi="Calibri Light" w:cs="Calibri Light"/>
          <w:sz w:val="24"/>
          <w:szCs w:val="24"/>
        </w:rPr>
      </w:pPr>
    </w:p>
    <w:p w14:paraId="33FBF855" w14:textId="1A23D3CF"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6B8170C2" w14:textId="77777777" w:rsidR="00452F5B" w:rsidRPr="00776634" w:rsidRDefault="00452F5B" w:rsidP="00776634">
      <w:pPr>
        <w:spacing w:after="0" w:line="240" w:lineRule="auto"/>
        <w:jc w:val="center"/>
        <w:rPr>
          <w:rFonts w:ascii="Calibri Light" w:hAnsi="Calibri Light" w:cs="Calibri Light"/>
        </w:rPr>
      </w:pPr>
    </w:p>
    <w:tbl>
      <w:tblPr>
        <w:tblStyle w:val="afb"/>
        <w:tblW w:w="9585" w:type="dxa"/>
        <w:tblLayout w:type="fixed"/>
        <w:tblLook w:val="0000" w:firstRow="0" w:lastRow="0" w:firstColumn="0" w:lastColumn="0" w:noHBand="0" w:noVBand="0"/>
      </w:tblPr>
      <w:tblGrid>
        <w:gridCol w:w="2415"/>
        <w:gridCol w:w="7170"/>
      </w:tblGrid>
      <w:tr w:rsidR="0098117A" w:rsidRPr="00776634" w14:paraId="57F14B4F" w14:textId="77777777" w:rsidTr="00452F5B">
        <w:trPr>
          <w:trHeight w:val="3167"/>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41AD16" w14:textId="65CC3056" w:rsidR="0098117A" w:rsidRPr="00776634" w:rsidRDefault="00F22346" w:rsidP="00776634">
            <w:pPr>
              <w:pStyle w:val="Heading1"/>
              <w:rPr>
                <w:rFonts w:cs="Calibri Light"/>
              </w:rPr>
            </w:pPr>
            <w:bookmarkStart w:id="57" w:name="_k1l8veiwsokt" w:colFirst="0" w:colLast="0"/>
            <w:bookmarkStart w:id="58" w:name="_Toc28940579"/>
            <w:bookmarkEnd w:id="57"/>
            <w:r w:rsidRPr="00776634">
              <w:rPr>
                <w:rFonts w:cs="Calibri Light"/>
              </w:rPr>
              <w:t>5</w:t>
            </w:r>
            <w:r w:rsidR="000E121D" w:rsidRPr="00776634">
              <w:rPr>
                <w:rFonts w:cs="Calibri Light"/>
              </w:rPr>
              <w:t>.6 Advisory Committee Requirements</w:t>
            </w:r>
            <w:bookmarkEnd w:id="58"/>
          </w:p>
          <w:p w14:paraId="6499D817" w14:textId="77777777" w:rsidR="0098117A" w:rsidRPr="00776634" w:rsidRDefault="0098117A" w:rsidP="00776634">
            <w:pPr>
              <w:spacing w:after="0" w:line="240" w:lineRule="auto"/>
              <w:rPr>
                <w:rFonts w:ascii="Calibri Light" w:hAnsi="Calibri Light" w:cs="Calibri Light"/>
                <w:b/>
              </w:rPr>
            </w:pPr>
          </w:p>
          <w:p w14:paraId="7D03E5E9" w14:textId="48970B21" w:rsidR="0098117A" w:rsidRPr="00776634" w:rsidRDefault="00F22346" w:rsidP="00776634">
            <w:pPr>
              <w:spacing w:after="0" w:line="240" w:lineRule="auto"/>
              <w:rPr>
                <w:rFonts w:ascii="Calibri Light" w:hAnsi="Calibri Light" w:cs="Calibri Light"/>
              </w:rPr>
            </w:pPr>
            <w:r w:rsidRPr="00776634">
              <w:rPr>
                <w:rFonts w:ascii="Calibri Light" w:hAnsi="Calibri Light" w:cs="Calibri Light"/>
              </w:rPr>
              <w:t>In reviewing materials, t</w:t>
            </w:r>
            <w:r w:rsidR="000E121D" w:rsidRPr="00776634">
              <w:rPr>
                <w:rFonts w:ascii="Calibri Light" w:hAnsi="Calibri Light" w:cs="Calibri Light"/>
              </w:rPr>
              <w:t xml:space="preserve">he </w:t>
            </w:r>
            <w:r w:rsidR="001B2CD2" w:rsidRPr="00776634">
              <w:rPr>
                <w:rFonts w:ascii="Calibri Light" w:hAnsi="Calibri Light" w:cs="Calibri Light"/>
              </w:rPr>
              <w:t xml:space="preserve">information </w:t>
            </w:r>
            <w:r w:rsidR="000E121D" w:rsidRPr="00776634">
              <w:rPr>
                <w:rFonts w:ascii="Calibri Light" w:hAnsi="Calibri Light" w:cs="Calibri Light"/>
              </w:rPr>
              <w:t xml:space="preserve">and </w:t>
            </w:r>
            <w:r w:rsidR="001B2CD2" w:rsidRPr="00776634">
              <w:rPr>
                <w:rFonts w:ascii="Calibri Light" w:hAnsi="Calibri Light" w:cs="Calibri Light"/>
              </w:rPr>
              <w:t xml:space="preserve">education </w:t>
            </w:r>
            <w:r w:rsidR="000E121D" w:rsidRPr="00776634">
              <w:rPr>
                <w:rFonts w:ascii="Calibri Light" w:hAnsi="Calibri Light" w:cs="Calibri Light"/>
              </w:rPr>
              <w:t xml:space="preserve">(I&amp;E) Advisory Committee(s) must: </w:t>
            </w:r>
          </w:p>
          <w:p w14:paraId="199809A4" w14:textId="77777777" w:rsidR="0098117A" w:rsidRPr="00776634" w:rsidRDefault="000E121D" w:rsidP="00776634">
            <w:pPr>
              <w:pStyle w:val="ListParagraph"/>
              <w:numPr>
                <w:ilvl w:val="0"/>
                <w:numId w:val="50"/>
              </w:numPr>
              <w:spacing w:after="0" w:line="240" w:lineRule="auto"/>
              <w:rPr>
                <w:rFonts w:ascii="Calibri Light" w:hAnsi="Calibri Light" w:cs="Calibri Light"/>
              </w:rPr>
            </w:pPr>
            <w:r w:rsidRPr="00776634">
              <w:rPr>
                <w:rFonts w:ascii="Calibri Light" w:hAnsi="Calibri Light" w:cs="Calibri Light"/>
              </w:rPr>
              <w:t>Consider the educational and cultural backgrounds of the individuals to whom the materials are addressed;</w:t>
            </w:r>
          </w:p>
          <w:p w14:paraId="78B6A4ED" w14:textId="77777777" w:rsidR="0098117A" w:rsidRPr="00776634" w:rsidRDefault="000E121D" w:rsidP="00776634">
            <w:pPr>
              <w:pStyle w:val="ListParagraph"/>
              <w:numPr>
                <w:ilvl w:val="0"/>
                <w:numId w:val="50"/>
              </w:numPr>
              <w:spacing w:after="0" w:line="240" w:lineRule="auto"/>
              <w:rPr>
                <w:rFonts w:ascii="Calibri Light" w:hAnsi="Calibri Light" w:cs="Calibri Light"/>
              </w:rPr>
            </w:pPr>
            <w:r w:rsidRPr="00776634">
              <w:rPr>
                <w:rFonts w:ascii="Calibri Light" w:hAnsi="Calibri Light" w:cs="Calibri Light"/>
              </w:rPr>
              <w:t>Consider the standards of the population or community to be served with respect to such materials;</w:t>
            </w:r>
          </w:p>
          <w:p w14:paraId="11E21BD3" w14:textId="761D59FA" w:rsidR="0098117A" w:rsidRPr="00776634" w:rsidRDefault="000E121D" w:rsidP="00776634">
            <w:pPr>
              <w:pStyle w:val="ListParagraph"/>
              <w:numPr>
                <w:ilvl w:val="0"/>
                <w:numId w:val="50"/>
              </w:numPr>
              <w:spacing w:after="0" w:line="240" w:lineRule="auto"/>
              <w:rPr>
                <w:rFonts w:ascii="Calibri Light" w:hAnsi="Calibri Light" w:cs="Calibri Light"/>
              </w:rPr>
            </w:pPr>
            <w:r w:rsidRPr="00776634">
              <w:rPr>
                <w:rFonts w:ascii="Calibri Light" w:hAnsi="Calibri Light" w:cs="Calibri Light"/>
              </w:rPr>
              <w:t xml:space="preserve">Review the content of the material to </w:t>
            </w:r>
            <w:r w:rsidR="007F4B79" w:rsidRPr="00776634">
              <w:rPr>
                <w:rFonts w:ascii="Calibri Light" w:hAnsi="Calibri Light" w:cs="Calibri Light"/>
              </w:rPr>
              <w:t>ensure</w:t>
            </w:r>
            <w:r w:rsidRPr="00776634">
              <w:rPr>
                <w:rFonts w:ascii="Calibri Light" w:hAnsi="Calibri Light" w:cs="Calibri Light"/>
              </w:rPr>
              <w:t xml:space="preserve"> that the information is factually correct;</w:t>
            </w:r>
          </w:p>
          <w:p w14:paraId="2A522DB8" w14:textId="77777777" w:rsidR="0098117A" w:rsidRPr="00776634" w:rsidRDefault="000E121D" w:rsidP="00776634">
            <w:pPr>
              <w:pStyle w:val="ListParagraph"/>
              <w:numPr>
                <w:ilvl w:val="0"/>
                <w:numId w:val="50"/>
              </w:numPr>
              <w:spacing w:after="0" w:line="240" w:lineRule="auto"/>
              <w:rPr>
                <w:rFonts w:ascii="Calibri Light" w:hAnsi="Calibri Light" w:cs="Calibri Light"/>
              </w:rPr>
            </w:pPr>
            <w:r w:rsidRPr="00776634">
              <w:rPr>
                <w:rFonts w:ascii="Calibri Light" w:hAnsi="Calibri Light" w:cs="Calibri Light"/>
              </w:rPr>
              <w:t>Determine whether the material is suitable for the population or community to which it is to be made available; and</w:t>
            </w:r>
          </w:p>
          <w:p w14:paraId="6D9A6A6A" w14:textId="6592DADC" w:rsidR="0098117A" w:rsidRPr="00776634" w:rsidRDefault="000E121D" w:rsidP="00776634">
            <w:pPr>
              <w:pStyle w:val="ListParagraph"/>
              <w:numPr>
                <w:ilvl w:val="0"/>
                <w:numId w:val="50"/>
              </w:numPr>
              <w:spacing w:after="0" w:line="240" w:lineRule="auto"/>
              <w:rPr>
                <w:rFonts w:ascii="Calibri Light" w:hAnsi="Calibri Light" w:cs="Calibri Light"/>
              </w:rPr>
            </w:pPr>
            <w:r w:rsidRPr="00776634">
              <w:rPr>
                <w:rFonts w:ascii="Calibri Light" w:hAnsi="Calibri Light" w:cs="Calibri Light"/>
              </w:rPr>
              <w:t>Establish a written record of its determinations (Section 1006(d), PHS Act; 42 CFR 59.6(b)).</w:t>
            </w:r>
          </w:p>
        </w:tc>
      </w:tr>
      <w:tr w:rsidR="0098117A" w:rsidRPr="00776634" w14:paraId="50862E6B"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2F7A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2C4D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Advisory Committee Requirements</w:t>
            </w:r>
          </w:p>
        </w:tc>
      </w:tr>
      <w:tr w:rsidR="0098117A" w:rsidRPr="00776634" w14:paraId="424D49A9"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F8F3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54036" w14:textId="77777777" w:rsidR="0098117A" w:rsidRPr="00776634" w:rsidRDefault="0098117A" w:rsidP="00776634">
            <w:pPr>
              <w:spacing w:after="0" w:line="240" w:lineRule="auto"/>
              <w:rPr>
                <w:rFonts w:ascii="Calibri Light" w:hAnsi="Calibri Light" w:cs="Calibri Light"/>
              </w:rPr>
            </w:pPr>
          </w:p>
        </w:tc>
      </w:tr>
      <w:tr w:rsidR="0098117A" w:rsidRPr="00776634" w14:paraId="590ACC61"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F9D6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65D6C" w14:textId="77777777" w:rsidR="0098117A" w:rsidRPr="00776634" w:rsidRDefault="0098117A" w:rsidP="00776634">
            <w:pPr>
              <w:spacing w:after="0" w:line="240" w:lineRule="auto"/>
              <w:rPr>
                <w:rFonts w:ascii="Calibri Light" w:hAnsi="Calibri Light" w:cs="Calibri Light"/>
              </w:rPr>
            </w:pPr>
          </w:p>
        </w:tc>
      </w:tr>
      <w:tr w:rsidR="0098117A" w:rsidRPr="00776634" w14:paraId="16835E90"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7E6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1151B" w14:textId="77777777" w:rsidR="0098117A" w:rsidRPr="00776634" w:rsidRDefault="0098117A" w:rsidP="00776634">
            <w:pPr>
              <w:spacing w:after="0" w:line="240" w:lineRule="auto"/>
              <w:rPr>
                <w:rFonts w:ascii="Calibri Light" w:hAnsi="Calibri Light" w:cs="Calibri Light"/>
              </w:rPr>
            </w:pPr>
          </w:p>
        </w:tc>
      </w:tr>
      <w:tr w:rsidR="0098117A" w:rsidRPr="00776634" w14:paraId="54851129" w14:textId="77777777" w:rsidTr="00452F5B">
        <w:trPr>
          <w:trHeight w:val="2303"/>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F852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FB1BE" w14:textId="6AEF5306" w:rsidR="0098117A" w:rsidRPr="00776634" w:rsidRDefault="004037F4" w:rsidP="00776634">
            <w:pPr>
              <w:spacing w:after="0" w:line="240" w:lineRule="auto"/>
              <w:rPr>
                <w:rFonts w:ascii="Calibri Light" w:hAnsi="Calibri Light" w:cs="Calibri Light"/>
              </w:rPr>
            </w:pPr>
            <w:r w:rsidRPr="00776634">
              <w:rPr>
                <w:rFonts w:ascii="Calibri Light" w:hAnsi="Calibri Light" w:cs="Calibri Light"/>
              </w:rPr>
              <w:t xml:space="preserve">CDC </w:t>
            </w:r>
            <w:r w:rsidR="000E121D" w:rsidRPr="00776634">
              <w:rPr>
                <w:rFonts w:ascii="Calibri Light" w:hAnsi="Calibri Light" w:cs="Calibri Light"/>
              </w:rPr>
              <w:t>Health Literacy Resources</w:t>
            </w:r>
          </w:p>
          <w:p w14:paraId="1A3B4D73" w14:textId="39705CED" w:rsidR="00F12F70" w:rsidRPr="00776634" w:rsidRDefault="00BB6649" w:rsidP="00776634">
            <w:pPr>
              <w:spacing w:after="0" w:line="240" w:lineRule="auto"/>
              <w:rPr>
                <w:rFonts w:ascii="Calibri Light" w:hAnsi="Calibri Light" w:cs="Calibri Light"/>
              </w:rPr>
            </w:pPr>
            <w:hyperlink r:id="rId54" w:history="1">
              <w:r w:rsidR="004906B3" w:rsidRPr="00776634">
                <w:rPr>
                  <w:rStyle w:val="Hyperlink"/>
                  <w:rFonts w:ascii="Calibri Light" w:hAnsi="Calibri Light" w:cs="Calibri Light"/>
                </w:rPr>
                <w:t>https://www.cdc.gov/healthliteracy/developmaterials/testing-messages-materials.html</w:t>
              </w:r>
            </w:hyperlink>
            <w:r w:rsidR="004906B3" w:rsidRPr="00776634">
              <w:rPr>
                <w:rFonts w:ascii="Calibri Light" w:hAnsi="Calibri Light" w:cs="Calibri Light"/>
              </w:rPr>
              <w:t xml:space="preserve"> </w:t>
            </w:r>
          </w:p>
          <w:p w14:paraId="26A9C60B" w14:textId="77777777" w:rsidR="004906B3" w:rsidRPr="00776634" w:rsidRDefault="004906B3" w:rsidP="00776634">
            <w:pPr>
              <w:spacing w:after="0" w:line="240" w:lineRule="auto"/>
              <w:rPr>
                <w:rFonts w:ascii="Calibri Light" w:hAnsi="Calibri Light" w:cs="Calibri Light"/>
              </w:rPr>
            </w:pPr>
          </w:p>
          <w:p w14:paraId="29E7062A" w14:textId="73122BED" w:rsidR="00F12F70"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F12F70" w:rsidRPr="00776634">
              <w:rPr>
                <w:rFonts w:ascii="Calibri Light" w:hAnsi="Calibri Light" w:cs="Calibri Light"/>
              </w:rPr>
              <w:t>42 CFR 59.6(b</w:t>
            </w:r>
            <w:r w:rsidR="00F22346" w:rsidRPr="00776634">
              <w:rPr>
                <w:rFonts w:ascii="Calibri Light" w:hAnsi="Calibri Light" w:cs="Calibri Light"/>
              </w:rPr>
              <w:t>)</w:t>
            </w:r>
          </w:p>
          <w:p w14:paraId="3FF27BD3" w14:textId="5D40CEC9" w:rsidR="00F12F70" w:rsidRPr="00776634" w:rsidRDefault="00BB6649" w:rsidP="00776634">
            <w:pPr>
              <w:spacing w:after="0" w:line="240" w:lineRule="auto"/>
              <w:rPr>
                <w:rFonts w:ascii="Calibri Light" w:hAnsi="Calibri Light" w:cs="Calibri Light"/>
              </w:rPr>
            </w:pPr>
            <w:hyperlink r:id="rId55"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21A614A4"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044F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35164" w14:textId="77777777" w:rsidR="0098117A" w:rsidRPr="00776634" w:rsidRDefault="0098117A" w:rsidP="00776634">
            <w:pPr>
              <w:spacing w:after="0" w:line="240" w:lineRule="auto"/>
              <w:rPr>
                <w:rFonts w:ascii="Calibri Light" w:hAnsi="Calibri Light" w:cs="Calibri Light"/>
              </w:rPr>
            </w:pPr>
          </w:p>
        </w:tc>
      </w:tr>
      <w:tr w:rsidR="0098117A" w:rsidRPr="00776634" w14:paraId="43389586"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28A9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C2A88" w14:textId="77777777" w:rsidR="0098117A" w:rsidRPr="00776634" w:rsidRDefault="0098117A" w:rsidP="00776634">
            <w:pPr>
              <w:spacing w:after="0" w:line="240" w:lineRule="auto"/>
              <w:rPr>
                <w:rFonts w:ascii="Calibri Light" w:hAnsi="Calibri Light" w:cs="Calibri Light"/>
              </w:rPr>
            </w:pPr>
          </w:p>
        </w:tc>
      </w:tr>
    </w:tbl>
    <w:p w14:paraId="6CCD01BB" w14:textId="77777777" w:rsidR="0098117A" w:rsidRPr="00776634" w:rsidRDefault="0098117A" w:rsidP="00776634">
      <w:pPr>
        <w:spacing w:after="0" w:line="240" w:lineRule="auto"/>
        <w:rPr>
          <w:rFonts w:ascii="Calibri Light" w:hAnsi="Calibri Light" w:cs="Calibri Light"/>
        </w:rPr>
      </w:pPr>
    </w:p>
    <w:p w14:paraId="0FC84ACA" w14:textId="77777777" w:rsidR="0098117A" w:rsidRPr="00776634" w:rsidRDefault="000E121D" w:rsidP="00776634">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requirements for </w:t>
      </w:r>
      <w:proofErr w:type="gramStart"/>
      <w:r w:rsidRPr="00776634">
        <w:rPr>
          <w:rFonts w:ascii="Calibri Light" w:hAnsi="Calibri Light" w:cs="Calibri Light"/>
        </w:rPr>
        <w:t>the I</w:t>
      </w:r>
      <w:proofErr w:type="gramEnd"/>
      <w:r w:rsidRPr="00776634">
        <w:rPr>
          <w:rFonts w:ascii="Calibri Light" w:hAnsi="Calibri Light" w:cs="Calibri Light"/>
        </w:rPr>
        <w:t xml:space="preserve">&amp;E Advisory Committee. </w:t>
      </w:r>
    </w:p>
    <w:p w14:paraId="11E9D192" w14:textId="77777777" w:rsidR="0098117A" w:rsidRPr="00776634" w:rsidRDefault="0098117A" w:rsidP="00776634">
      <w:pPr>
        <w:spacing w:after="0" w:line="240" w:lineRule="auto"/>
        <w:rPr>
          <w:rFonts w:ascii="Calibri Light" w:hAnsi="Calibri Light" w:cs="Calibri Light"/>
          <w:b/>
        </w:rPr>
      </w:pPr>
    </w:p>
    <w:p w14:paraId="52198BA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6E436740" w14:textId="77777777" w:rsidR="00474DC6" w:rsidRPr="00776634" w:rsidRDefault="000E121D" w:rsidP="00776634">
      <w:pPr>
        <w:pStyle w:val="ListParagraph"/>
        <w:numPr>
          <w:ilvl w:val="0"/>
          <w:numId w:val="45"/>
        </w:numPr>
        <w:spacing w:after="0" w:line="240" w:lineRule="auto"/>
        <w:rPr>
          <w:rFonts w:ascii="Calibri Light" w:hAnsi="Calibri Light" w:cs="Calibri Light"/>
        </w:rPr>
      </w:pPr>
      <w:r w:rsidRPr="00776634">
        <w:rPr>
          <w:rFonts w:ascii="Calibri Light" w:hAnsi="Calibri Light" w:cs="Calibri Light"/>
        </w:rPr>
        <w:t>The I&amp;E Advisory Committee will determine whether materials are suitable for the target population or community through a documented review and approval process that includes:</w:t>
      </w:r>
    </w:p>
    <w:p w14:paraId="4B09F165" w14:textId="77777777" w:rsidR="00474DC6" w:rsidRPr="00776634" w:rsidRDefault="000E121D" w:rsidP="00776634">
      <w:pPr>
        <w:pStyle w:val="ListParagraph"/>
        <w:numPr>
          <w:ilvl w:val="1"/>
          <w:numId w:val="45"/>
        </w:numPr>
        <w:spacing w:after="0" w:line="240" w:lineRule="auto"/>
        <w:rPr>
          <w:rFonts w:ascii="Calibri Light" w:hAnsi="Calibri Light" w:cs="Calibri Light"/>
        </w:rPr>
      </w:pPr>
      <w:r w:rsidRPr="00776634">
        <w:rPr>
          <w:rFonts w:ascii="Calibri Light" w:hAnsi="Calibri Light" w:cs="Calibri Light"/>
        </w:rPr>
        <w:t>Consideration of the educational and cultural backgrounds of the individuals to whom the materials are addressed;</w:t>
      </w:r>
    </w:p>
    <w:p w14:paraId="6F67BD86" w14:textId="77777777" w:rsidR="00474DC6" w:rsidRPr="00776634" w:rsidRDefault="000E121D" w:rsidP="00776634">
      <w:pPr>
        <w:pStyle w:val="ListParagraph"/>
        <w:numPr>
          <w:ilvl w:val="1"/>
          <w:numId w:val="45"/>
        </w:numPr>
        <w:spacing w:after="0" w:line="240" w:lineRule="auto"/>
        <w:rPr>
          <w:rFonts w:ascii="Calibri Light" w:hAnsi="Calibri Light" w:cs="Calibri Light"/>
        </w:rPr>
      </w:pPr>
      <w:r w:rsidRPr="00776634">
        <w:rPr>
          <w:rFonts w:ascii="Calibri Light" w:hAnsi="Calibri Light" w:cs="Calibri Light"/>
        </w:rPr>
        <w:t>Consideration of the standards of the population or community to be served; and</w:t>
      </w:r>
    </w:p>
    <w:p w14:paraId="3B94BA5A" w14:textId="52AA6EC1" w:rsidR="0098117A" w:rsidRPr="00776634" w:rsidRDefault="000E121D" w:rsidP="00776634">
      <w:pPr>
        <w:pStyle w:val="ListParagraph"/>
        <w:numPr>
          <w:ilvl w:val="1"/>
          <w:numId w:val="45"/>
        </w:numPr>
        <w:spacing w:after="0" w:line="240" w:lineRule="auto"/>
        <w:rPr>
          <w:rFonts w:ascii="Calibri Light" w:hAnsi="Calibri Light" w:cs="Calibri Light"/>
        </w:rPr>
      </w:pPr>
      <w:r w:rsidRPr="00776634">
        <w:rPr>
          <w:rFonts w:ascii="Calibri Light" w:hAnsi="Calibri Light" w:cs="Calibri Light"/>
        </w:rPr>
        <w:t>Assessment of factual accuracy of the content of I&amp;E materials reviewed.</w:t>
      </w:r>
    </w:p>
    <w:p w14:paraId="53BDF472" w14:textId="77777777" w:rsidR="0098117A" w:rsidRPr="00776634" w:rsidRDefault="0098117A" w:rsidP="00776634">
      <w:pPr>
        <w:spacing w:after="0" w:line="240" w:lineRule="auto"/>
        <w:rPr>
          <w:rFonts w:ascii="Calibri Light" w:hAnsi="Calibri Light" w:cs="Calibri Light"/>
        </w:rPr>
      </w:pPr>
    </w:p>
    <w:p w14:paraId="3957ACE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73900A0E" w14:textId="77777777" w:rsidR="0098117A" w:rsidRPr="00776634" w:rsidRDefault="000E121D" w:rsidP="00776634">
      <w:pPr>
        <w:pStyle w:val="ListParagraph"/>
        <w:numPr>
          <w:ilvl w:val="0"/>
          <w:numId w:val="45"/>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Process for conducting I&amp;E material reviews.</w:t>
      </w:r>
    </w:p>
    <w:p w14:paraId="77DE9E83" w14:textId="77777777" w:rsidR="0098117A" w:rsidRPr="00776634" w:rsidRDefault="000E121D" w:rsidP="00776634">
      <w:pPr>
        <w:pStyle w:val="ListParagraph"/>
        <w:numPr>
          <w:ilvl w:val="0"/>
          <w:numId w:val="45"/>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Process for assessing factual accuracy of the content of I&amp;E materials reviewed.</w:t>
      </w:r>
    </w:p>
    <w:p w14:paraId="3274094B" w14:textId="06B219F7" w:rsidR="0098117A" w:rsidRPr="00776634" w:rsidRDefault="000E121D" w:rsidP="00776634">
      <w:pPr>
        <w:pStyle w:val="ListParagraph"/>
        <w:numPr>
          <w:ilvl w:val="0"/>
          <w:numId w:val="45"/>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 xml:space="preserve">Criteria (and any relevant review tools) </w:t>
      </w:r>
      <w:proofErr w:type="gramStart"/>
      <w:r w:rsidRPr="00776634">
        <w:rPr>
          <w:rFonts w:ascii="Calibri Light" w:hAnsi="Calibri Light" w:cs="Calibri Light"/>
        </w:rPr>
        <w:t>the I</w:t>
      </w:r>
      <w:proofErr w:type="gramEnd"/>
      <w:r w:rsidRPr="00776634">
        <w:rPr>
          <w:rFonts w:ascii="Calibri Light" w:hAnsi="Calibri Light" w:cs="Calibri Light"/>
        </w:rPr>
        <w:t>&amp;E Advisory Committee members will use to ensure that the materials are suitable for the population and community for which they are intended</w:t>
      </w:r>
      <w:r w:rsidR="001B2CD2" w:rsidRPr="00776634">
        <w:rPr>
          <w:rFonts w:ascii="Calibri Light" w:hAnsi="Calibri Light" w:cs="Calibri Light"/>
        </w:rPr>
        <w:t>.</w:t>
      </w:r>
    </w:p>
    <w:p w14:paraId="289545E8" w14:textId="77777777" w:rsidR="0098117A" w:rsidRPr="00776634" w:rsidRDefault="000E121D" w:rsidP="00776634">
      <w:pPr>
        <w:pStyle w:val="ListParagraph"/>
        <w:numPr>
          <w:ilvl w:val="0"/>
          <w:numId w:val="45"/>
        </w:numPr>
        <w:spacing w:after="0" w:line="240" w:lineRule="auto"/>
        <w:rPr>
          <w:rFonts w:ascii="Calibri Light" w:hAnsi="Calibri Light" w:cs="Calibri Light"/>
        </w:rPr>
      </w:pPr>
      <w:r w:rsidRPr="00776634">
        <w:rPr>
          <w:rFonts w:ascii="Calibri Light" w:hAnsi="Calibri Light" w:cs="Calibri Light"/>
        </w:rPr>
        <w:lastRenderedPageBreak/>
        <w:t>Process for reviewing materials written in languages other than English.</w:t>
      </w:r>
    </w:p>
    <w:p w14:paraId="01A7AFF3" w14:textId="77777777" w:rsidR="0098117A" w:rsidRPr="00776634" w:rsidRDefault="000E121D" w:rsidP="00776634">
      <w:pPr>
        <w:pStyle w:val="ListParagraph"/>
        <w:numPr>
          <w:ilvl w:val="0"/>
          <w:numId w:val="45"/>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Process for documenting compliance with all I&amp;E Advisory Committee requirements (i.e., meeting minutes, review form used).</w:t>
      </w:r>
    </w:p>
    <w:p w14:paraId="1915A884" w14:textId="77777777" w:rsidR="0098117A" w:rsidRPr="00776634" w:rsidRDefault="000E121D" w:rsidP="00776634">
      <w:pPr>
        <w:pStyle w:val="ListParagraph"/>
        <w:numPr>
          <w:ilvl w:val="0"/>
          <w:numId w:val="45"/>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14:paraId="6EEE7C02" w14:textId="77777777" w:rsidR="0098117A" w:rsidRPr="00776634" w:rsidRDefault="000E121D" w:rsidP="00776634">
      <w:pPr>
        <w:pStyle w:val="ListParagraph"/>
        <w:numPr>
          <w:ilvl w:val="0"/>
          <w:numId w:val="45"/>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4E185CF0" w14:textId="361A3750" w:rsidR="0098117A" w:rsidRPr="00776634" w:rsidRDefault="000E121D" w:rsidP="00776634">
      <w:pPr>
        <w:pStyle w:val="ListParagraph"/>
        <w:numPr>
          <w:ilvl w:val="0"/>
          <w:numId w:val="45"/>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1B2CD2" w:rsidRPr="00776634">
        <w:rPr>
          <w:rFonts w:ascii="Calibri Light" w:hAnsi="Calibri Light" w:cs="Calibri Light"/>
        </w:rPr>
        <w:t>)</w:t>
      </w:r>
      <w:r w:rsidRPr="00776634">
        <w:rPr>
          <w:rFonts w:ascii="Calibri Light" w:hAnsi="Calibri Light" w:cs="Calibri Light"/>
        </w:rPr>
        <w:t>.</w:t>
      </w:r>
    </w:p>
    <w:p w14:paraId="17B23D54" w14:textId="77777777" w:rsidR="0098117A" w:rsidRPr="00776634" w:rsidRDefault="0098117A" w:rsidP="00776634">
      <w:pPr>
        <w:spacing w:after="0" w:line="240" w:lineRule="auto"/>
        <w:rPr>
          <w:rFonts w:ascii="Calibri Light" w:hAnsi="Calibri Light" w:cs="Calibri Light"/>
        </w:rPr>
      </w:pPr>
    </w:p>
    <w:p w14:paraId="2BE786B3"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rPr>
        <w:br w:type="page"/>
      </w:r>
    </w:p>
    <w:p w14:paraId="6C2749EE" w14:textId="352F5425" w:rsidR="0098117A"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 xml:space="preserve">[INSERT AGENCY NAME AND LOGO] </w:t>
      </w:r>
    </w:p>
    <w:p w14:paraId="73BBD319" w14:textId="77777777" w:rsidR="00B67E94" w:rsidRPr="00776634" w:rsidRDefault="00B67E94" w:rsidP="00776634">
      <w:pPr>
        <w:spacing w:after="0" w:line="240" w:lineRule="auto"/>
        <w:jc w:val="center"/>
        <w:rPr>
          <w:rFonts w:ascii="Calibri Light" w:hAnsi="Calibri Light" w:cs="Calibri Light"/>
          <w:sz w:val="24"/>
          <w:szCs w:val="24"/>
        </w:rPr>
      </w:pPr>
    </w:p>
    <w:p w14:paraId="3A4C258C" w14:textId="2AD65331"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7B4239B1" w14:textId="77777777" w:rsidR="00B67E94" w:rsidRPr="00776634" w:rsidRDefault="00B67E94" w:rsidP="00776634">
      <w:pPr>
        <w:spacing w:after="0" w:line="240" w:lineRule="auto"/>
        <w:jc w:val="center"/>
        <w:rPr>
          <w:rFonts w:ascii="Calibri Light" w:hAnsi="Calibri Light" w:cs="Calibri Light"/>
        </w:rPr>
      </w:pPr>
    </w:p>
    <w:tbl>
      <w:tblPr>
        <w:tblStyle w:val="afc"/>
        <w:tblW w:w="9585" w:type="dxa"/>
        <w:tblLayout w:type="fixed"/>
        <w:tblLook w:val="0000" w:firstRow="0" w:lastRow="0" w:firstColumn="0" w:lastColumn="0" w:noHBand="0" w:noVBand="0"/>
      </w:tblPr>
      <w:tblGrid>
        <w:gridCol w:w="2400"/>
        <w:gridCol w:w="7185"/>
      </w:tblGrid>
      <w:tr w:rsidR="0098117A" w:rsidRPr="00776634" w14:paraId="1307E4C1" w14:textId="77777777" w:rsidTr="00B67E94">
        <w:trPr>
          <w:trHeight w:val="2627"/>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6494FE4" w14:textId="799AD352" w:rsidR="0098117A" w:rsidRPr="00776634" w:rsidRDefault="00F22346" w:rsidP="00776634">
            <w:pPr>
              <w:pStyle w:val="Heading1"/>
              <w:rPr>
                <w:rFonts w:cs="Calibri Light"/>
              </w:rPr>
            </w:pPr>
            <w:bookmarkStart w:id="59" w:name="_Toc28940580"/>
            <w:r w:rsidRPr="00776634">
              <w:rPr>
                <w:rFonts w:cs="Calibri Light"/>
              </w:rPr>
              <w:t>6</w:t>
            </w:r>
            <w:r w:rsidR="000E121D" w:rsidRPr="00776634">
              <w:rPr>
                <w:rFonts w:cs="Calibri Light"/>
              </w:rPr>
              <w:t>.1 Facilities and Accessibility of Services</w:t>
            </w:r>
            <w:bookmarkEnd w:id="59"/>
          </w:p>
          <w:p w14:paraId="158AA41D" w14:textId="77777777" w:rsidR="0098117A" w:rsidRPr="00776634" w:rsidRDefault="0098117A" w:rsidP="00776634">
            <w:pPr>
              <w:spacing w:after="0" w:line="240" w:lineRule="auto"/>
              <w:rPr>
                <w:rFonts w:ascii="Calibri Light" w:hAnsi="Calibri Light" w:cs="Calibri Light"/>
                <w:b/>
              </w:rPr>
            </w:pPr>
          </w:p>
          <w:p w14:paraId="2A83A506" w14:textId="3C5313D2"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Title X clinics must have written policies that are consistent with the HHS Office for Civil Rights policy document, Guidance to Federal Financial Assistance Recipients Regarding Title VI Prohibition Against National Origin Discrimination Affecting Limited English Proficient Persons (August 4, 2003) (HHS Grants Policy Statement 2007, II</w:t>
            </w:r>
            <w:r w:rsidR="004037F4" w:rsidRPr="00776634">
              <w:rPr>
                <w:rFonts w:ascii="Calibri Light" w:hAnsi="Calibri Light" w:cs="Calibri Light"/>
              </w:rPr>
              <w:t>–</w:t>
            </w:r>
            <w:r w:rsidRPr="00776634">
              <w:rPr>
                <w:rFonts w:ascii="Calibri Light" w:hAnsi="Calibri Light" w:cs="Calibri Light"/>
              </w:rPr>
              <w:t xml:space="preserve">23). </w:t>
            </w:r>
          </w:p>
          <w:p w14:paraId="175E9200" w14:textId="77777777" w:rsidR="0098117A" w:rsidRPr="00776634" w:rsidRDefault="0098117A" w:rsidP="00776634">
            <w:pPr>
              <w:spacing w:after="0" w:line="240" w:lineRule="auto"/>
              <w:rPr>
                <w:rFonts w:ascii="Calibri Light" w:hAnsi="Calibri Light" w:cs="Calibri Light"/>
              </w:rPr>
            </w:pPr>
          </w:p>
          <w:p w14:paraId="6DB9FC10" w14:textId="58F809C4"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Projects may not discriminate on the basis of disability and, when viewed in their entirety, facilities must be readily accessible to people with disabilities (45 CFR 84).</w:t>
            </w:r>
          </w:p>
        </w:tc>
      </w:tr>
      <w:tr w:rsidR="0098117A" w:rsidRPr="00776634" w14:paraId="287D7592"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F8C2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0F1D"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Facilities and Accessibility of Services </w:t>
            </w:r>
          </w:p>
        </w:tc>
      </w:tr>
      <w:tr w:rsidR="0098117A" w:rsidRPr="00776634" w14:paraId="5FC4952F"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4380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75F01" w14:textId="77777777" w:rsidR="0098117A" w:rsidRPr="00776634" w:rsidRDefault="0098117A" w:rsidP="00776634">
            <w:pPr>
              <w:spacing w:after="0" w:line="240" w:lineRule="auto"/>
              <w:rPr>
                <w:rFonts w:ascii="Calibri Light" w:hAnsi="Calibri Light" w:cs="Calibri Light"/>
              </w:rPr>
            </w:pPr>
          </w:p>
        </w:tc>
      </w:tr>
      <w:tr w:rsidR="0098117A" w:rsidRPr="00776634" w14:paraId="66EB9C47"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C1487"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C3A76" w14:textId="77777777" w:rsidR="0098117A" w:rsidRPr="00776634" w:rsidRDefault="0098117A" w:rsidP="00776634">
            <w:pPr>
              <w:spacing w:after="0" w:line="240" w:lineRule="auto"/>
              <w:rPr>
                <w:rFonts w:ascii="Calibri Light" w:hAnsi="Calibri Light" w:cs="Calibri Light"/>
              </w:rPr>
            </w:pPr>
          </w:p>
        </w:tc>
      </w:tr>
      <w:tr w:rsidR="0098117A" w:rsidRPr="00776634" w14:paraId="2E163D8B"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740B5"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A55B2" w14:textId="77777777" w:rsidR="0098117A" w:rsidRPr="00776634" w:rsidRDefault="0098117A" w:rsidP="00776634">
            <w:pPr>
              <w:spacing w:after="0" w:line="240" w:lineRule="auto"/>
              <w:rPr>
                <w:rFonts w:ascii="Calibri Light" w:hAnsi="Calibri Light" w:cs="Calibri Light"/>
              </w:rPr>
            </w:pPr>
          </w:p>
        </w:tc>
      </w:tr>
      <w:tr w:rsidR="0098117A" w:rsidRPr="00776634" w14:paraId="25CF9138" w14:textId="77777777" w:rsidTr="00B67E94">
        <w:trPr>
          <w:trHeight w:val="4994"/>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3D9F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827D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HHS Office for Civil Rights</w:t>
            </w:r>
          </w:p>
          <w:p w14:paraId="34BC9D59" w14:textId="06EE11DB" w:rsidR="0098117A" w:rsidRPr="00776634" w:rsidRDefault="00BB6649" w:rsidP="00776634">
            <w:pPr>
              <w:spacing w:after="0" w:line="240" w:lineRule="auto"/>
              <w:rPr>
                <w:rFonts w:ascii="Calibri Light" w:hAnsi="Calibri Light" w:cs="Calibri Light"/>
              </w:rPr>
            </w:pPr>
            <w:hyperlink r:id="rId56">
              <w:r w:rsidR="000E121D" w:rsidRPr="00776634">
                <w:rPr>
                  <w:rFonts w:ascii="Calibri Light" w:hAnsi="Calibri Light" w:cs="Calibri Light"/>
                  <w:color w:val="0000FF"/>
                  <w:u w:val="single"/>
                </w:rPr>
                <w:t>https://www.hhs.gov/ocr/index.html</w:t>
              </w:r>
            </w:hyperlink>
          </w:p>
          <w:p w14:paraId="42ED350D" w14:textId="77777777" w:rsidR="0098117A" w:rsidRPr="00776634" w:rsidRDefault="0098117A" w:rsidP="00776634">
            <w:pPr>
              <w:spacing w:after="0" w:line="240" w:lineRule="auto"/>
              <w:rPr>
                <w:rFonts w:ascii="Calibri Light" w:hAnsi="Calibri Light" w:cs="Calibri Light"/>
              </w:rPr>
            </w:pPr>
          </w:p>
          <w:p w14:paraId="4330385A" w14:textId="77777777" w:rsidR="004037F4" w:rsidRPr="00776634" w:rsidRDefault="00FE186A" w:rsidP="00776634">
            <w:pPr>
              <w:spacing w:after="0" w:line="240" w:lineRule="auto"/>
              <w:rPr>
                <w:rFonts w:ascii="Calibri Light" w:hAnsi="Calibri Light" w:cs="Calibri Light"/>
              </w:rPr>
            </w:pPr>
            <w:r w:rsidRPr="00776634">
              <w:rPr>
                <w:rFonts w:ascii="Calibri Light" w:hAnsi="Calibri Light" w:cs="Calibri Light"/>
              </w:rPr>
              <w:t xml:space="preserve">Providing Quality Family Planning Services: Recommendations from the Centers for Disease Control and Prevention and the U.S. Office of Population Affairs (QFP) </w:t>
            </w:r>
            <w:r w:rsidR="000E121D" w:rsidRPr="00776634">
              <w:rPr>
                <w:rFonts w:ascii="Calibri Light" w:hAnsi="Calibri Light" w:cs="Calibri Light"/>
              </w:rPr>
              <w:t>(page 24)</w:t>
            </w:r>
          </w:p>
          <w:p w14:paraId="211905C5" w14:textId="08444BFC" w:rsidR="0098117A" w:rsidRPr="00776634" w:rsidRDefault="00BB6649" w:rsidP="00776634">
            <w:pPr>
              <w:spacing w:after="0" w:line="240" w:lineRule="auto"/>
              <w:rPr>
                <w:rFonts w:ascii="Calibri Light" w:hAnsi="Calibri Light" w:cs="Calibri Light"/>
              </w:rPr>
            </w:pPr>
            <w:hyperlink r:id="rId57" w:history="1">
              <w:r w:rsidR="004906B3" w:rsidRPr="00776634">
                <w:rPr>
                  <w:rStyle w:val="Hyperlink"/>
                  <w:rFonts w:ascii="Calibri Light" w:hAnsi="Calibri Light" w:cs="Calibri Light"/>
                </w:rPr>
                <w:t>https://www.hhs.gov/opa/guidelines/clinical-guidelines/quality-family-planning/index.html</w:t>
              </w:r>
            </w:hyperlink>
            <w:r w:rsidR="004906B3" w:rsidRPr="00776634">
              <w:rPr>
                <w:rFonts w:ascii="Calibri Light" w:hAnsi="Calibri Light" w:cs="Calibri Light"/>
                <w:color w:val="1155CC"/>
                <w:u w:val="single"/>
              </w:rPr>
              <w:t xml:space="preserve"> </w:t>
            </w:r>
          </w:p>
          <w:p w14:paraId="57FF2C6F" w14:textId="77777777" w:rsidR="0098117A" w:rsidRPr="00776634" w:rsidRDefault="0098117A" w:rsidP="00776634">
            <w:pPr>
              <w:spacing w:after="0" w:line="240" w:lineRule="auto"/>
              <w:rPr>
                <w:rFonts w:ascii="Calibri Light" w:hAnsi="Calibri Light" w:cs="Calibri Light"/>
              </w:rPr>
            </w:pPr>
          </w:p>
          <w:p w14:paraId="73587E4E"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Guidance to Federal Financial Assistance Recipients Regarding Title VI Prohibition Against National Origin Discrimination Affecting Limited English Proficient Persons</w:t>
            </w:r>
          </w:p>
          <w:p w14:paraId="24F26A54" w14:textId="5B71D1C6" w:rsidR="0098117A" w:rsidRPr="00776634" w:rsidRDefault="00BB6649" w:rsidP="00776634">
            <w:pPr>
              <w:spacing w:after="0" w:line="240" w:lineRule="auto"/>
              <w:rPr>
                <w:rFonts w:ascii="Calibri Light" w:hAnsi="Calibri Light" w:cs="Calibri Light"/>
              </w:rPr>
            </w:pPr>
            <w:hyperlink r:id="rId58">
              <w:r w:rsidR="000E121D" w:rsidRPr="00776634">
                <w:rPr>
                  <w:rFonts w:ascii="Calibri Light" w:hAnsi="Calibri Light" w:cs="Calibri Light"/>
                  <w:color w:val="0000FF"/>
                  <w:u w:val="single"/>
                </w:rPr>
                <w:t>https://www.hhs.gov/civil-rights/for-individuals/special-topics/limited-english-proficiency/guidance-federal-financial-assistance-recipients-title-vi/index.html</w:t>
              </w:r>
            </w:hyperlink>
          </w:p>
          <w:p w14:paraId="02E5D2E4" w14:textId="77777777" w:rsidR="0098117A" w:rsidRPr="00776634" w:rsidRDefault="0098117A" w:rsidP="00776634">
            <w:pPr>
              <w:spacing w:after="0" w:line="240" w:lineRule="auto"/>
              <w:rPr>
                <w:rFonts w:ascii="Calibri Light" w:hAnsi="Calibri Light" w:cs="Calibri Light"/>
              </w:rPr>
            </w:pPr>
          </w:p>
          <w:p w14:paraId="45D8150C" w14:textId="0D96A9D3"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C</w:t>
            </w:r>
            <w:r w:rsidR="003A6689" w:rsidRPr="00776634">
              <w:rPr>
                <w:rFonts w:ascii="Calibri Light" w:hAnsi="Calibri Light" w:cs="Calibri Light"/>
              </w:rPr>
              <w:t>DC</w:t>
            </w:r>
            <w:r w:rsidRPr="00776634">
              <w:rPr>
                <w:rFonts w:ascii="Calibri Light" w:hAnsi="Calibri Light" w:cs="Calibri Light"/>
              </w:rPr>
              <w:t xml:space="preserve"> Health Literacy Resources</w:t>
            </w:r>
          </w:p>
          <w:p w14:paraId="0DAC4B40" w14:textId="48E22DB3" w:rsidR="0098117A" w:rsidRPr="00776634" w:rsidRDefault="00BB6649" w:rsidP="00776634">
            <w:pPr>
              <w:spacing w:after="0" w:line="240" w:lineRule="auto"/>
              <w:rPr>
                <w:rFonts w:ascii="Calibri Light" w:hAnsi="Calibri Light" w:cs="Calibri Light"/>
              </w:rPr>
            </w:pPr>
            <w:hyperlink r:id="rId59">
              <w:r w:rsidR="000E121D" w:rsidRPr="00776634">
                <w:rPr>
                  <w:rFonts w:ascii="Calibri Light" w:hAnsi="Calibri Light" w:cs="Calibri Light"/>
                  <w:color w:val="0000FF"/>
                  <w:u w:val="single"/>
                </w:rPr>
                <w:t>https://www.cdc.gov/healthliteracy/developmaterials/testing-messages-materials.html</w:t>
              </w:r>
            </w:hyperlink>
          </w:p>
        </w:tc>
      </w:tr>
      <w:tr w:rsidR="0098117A" w:rsidRPr="00776634" w14:paraId="3CF19083"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2E95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D5EFB" w14:textId="77777777" w:rsidR="0098117A" w:rsidRPr="00776634" w:rsidRDefault="0098117A" w:rsidP="00776634">
            <w:pPr>
              <w:spacing w:after="0" w:line="240" w:lineRule="auto"/>
              <w:rPr>
                <w:rFonts w:ascii="Calibri Light" w:hAnsi="Calibri Light" w:cs="Calibri Light"/>
              </w:rPr>
            </w:pPr>
          </w:p>
        </w:tc>
      </w:tr>
      <w:tr w:rsidR="0098117A" w:rsidRPr="00776634" w14:paraId="56BBAADB" w14:textId="77777777">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1B674"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30D8" w14:textId="77777777" w:rsidR="0098117A" w:rsidRPr="00776634" w:rsidRDefault="0098117A" w:rsidP="00776634">
            <w:pPr>
              <w:spacing w:after="0" w:line="240" w:lineRule="auto"/>
              <w:rPr>
                <w:rFonts w:ascii="Calibri Light" w:hAnsi="Calibri Light" w:cs="Calibri Light"/>
              </w:rPr>
            </w:pPr>
          </w:p>
        </w:tc>
      </w:tr>
    </w:tbl>
    <w:p w14:paraId="78966BF9" w14:textId="77777777" w:rsidR="0098117A" w:rsidRPr="00776634" w:rsidRDefault="0098117A" w:rsidP="00776634">
      <w:pPr>
        <w:spacing w:after="0" w:line="240" w:lineRule="auto"/>
        <w:rPr>
          <w:rFonts w:ascii="Calibri Light" w:hAnsi="Calibri Light" w:cs="Calibri Light"/>
        </w:rPr>
      </w:pPr>
    </w:p>
    <w:p w14:paraId="3DB9162F"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clinic sites are readily accessible to individuals with physical disabilities or language barriers. The policy also should describe the process for ensuring grantee and subrecipient compliance with the requirement that information provided to clients is culturally appropriate and reflects the client’s beliefs, ethnic background, and cultural practices. </w:t>
      </w:r>
    </w:p>
    <w:p w14:paraId="0094E41E" w14:textId="77777777" w:rsidR="0098117A" w:rsidRPr="00776634" w:rsidRDefault="0098117A" w:rsidP="00776634">
      <w:pPr>
        <w:spacing w:after="0" w:line="240" w:lineRule="auto"/>
        <w:rPr>
          <w:rFonts w:ascii="Calibri Light" w:hAnsi="Calibri Light" w:cs="Calibri Light"/>
          <w:b/>
        </w:rPr>
      </w:pPr>
    </w:p>
    <w:p w14:paraId="6AFFFA9C"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793E16D9" w14:textId="77777777" w:rsidR="0098117A" w:rsidRPr="00776634" w:rsidRDefault="000E121D" w:rsidP="00776634">
      <w:pPr>
        <w:pStyle w:val="ListParagraph"/>
        <w:numPr>
          <w:ilvl w:val="0"/>
          <w:numId w:val="46"/>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Language translation services will be readily provided, at no cost to clients, when needed.</w:t>
      </w:r>
    </w:p>
    <w:p w14:paraId="5DFF8907" w14:textId="77777777" w:rsidR="0098117A" w:rsidRPr="00776634" w:rsidRDefault="000E121D" w:rsidP="00776634">
      <w:pPr>
        <w:pStyle w:val="ListParagraph"/>
        <w:numPr>
          <w:ilvl w:val="0"/>
          <w:numId w:val="46"/>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lastRenderedPageBreak/>
        <w:t>Individuals with disabilities will have access to services at grantee and subrecipient sites.</w:t>
      </w:r>
    </w:p>
    <w:p w14:paraId="2F38B7AC" w14:textId="77777777" w:rsidR="0098117A" w:rsidRPr="00776634" w:rsidRDefault="0098117A" w:rsidP="00776634">
      <w:pPr>
        <w:spacing w:after="0" w:line="240" w:lineRule="auto"/>
        <w:ind w:left="1440"/>
        <w:rPr>
          <w:rFonts w:ascii="Calibri Light" w:hAnsi="Calibri Light" w:cs="Calibri Light"/>
        </w:rPr>
      </w:pPr>
    </w:p>
    <w:p w14:paraId="2DEB0B11"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2D144CE4" w14:textId="77777777" w:rsidR="0098117A" w:rsidRPr="00776634" w:rsidRDefault="000E121D" w:rsidP="00776634">
      <w:pPr>
        <w:pStyle w:val="ListParagraph"/>
        <w:numPr>
          <w:ilvl w:val="0"/>
          <w:numId w:val="47"/>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The process that will be used to provide translation services (e.g., language assistance line, on- site interpreters, or bilingual staff).</w:t>
      </w:r>
    </w:p>
    <w:p w14:paraId="7ED685C4" w14:textId="77777777" w:rsidR="0098117A" w:rsidRPr="00776634" w:rsidRDefault="000E121D" w:rsidP="00776634">
      <w:pPr>
        <w:pStyle w:val="ListParagraph"/>
        <w:numPr>
          <w:ilvl w:val="0"/>
          <w:numId w:val="47"/>
        </w:numPr>
        <w:spacing w:after="0" w:line="240" w:lineRule="auto"/>
        <w:rPr>
          <w:rFonts w:ascii="Calibri Light" w:hAnsi="Calibri Light" w:cs="Calibri Light"/>
        </w:rPr>
      </w:pPr>
      <w:r w:rsidRPr="00776634">
        <w:rPr>
          <w:rFonts w:ascii="Calibri Light" w:hAnsi="Calibri Light" w:cs="Calibri Light"/>
        </w:rPr>
        <w:t xml:space="preserve">Process for ensuring and documenting that staff are made aware of policies and processes to access language translation services. </w:t>
      </w:r>
    </w:p>
    <w:p w14:paraId="06D6A03A" w14:textId="77777777" w:rsidR="0098117A" w:rsidRPr="00776634" w:rsidRDefault="000E121D" w:rsidP="00776634">
      <w:pPr>
        <w:pStyle w:val="ListParagraph"/>
        <w:numPr>
          <w:ilvl w:val="0"/>
          <w:numId w:val="47"/>
        </w:numPr>
        <w:spacing w:after="0" w:line="240" w:lineRule="auto"/>
        <w:rPr>
          <w:rFonts w:ascii="Calibri Light" w:hAnsi="Calibri Light" w:cs="Calibri Light"/>
        </w:rPr>
      </w:pPr>
      <w:r w:rsidRPr="00776634">
        <w:rPr>
          <w:rFonts w:ascii="Calibri Light" w:hAnsi="Calibri Light" w:cs="Calibri Light"/>
        </w:rPr>
        <w:t>How clients are informed about availability of translation services at no cost to clients (e.g., signage/posters in different languages).</w:t>
      </w:r>
    </w:p>
    <w:p w14:paraId="72CD7376" w14:textId="3E9834EB" w:rsidR="0098117A" w:rsidRPr="00776634" w:rsidRDefault="000E121D" w:rsidP="00776634">
      <w:pPr>
        <w:pStyle w:val="ListParagraph"/>
        <w:numPr>
          <w:ilvl w:val="0"/>
          <w:numId w:val="47"/>
        </w:numPr>
        <w:spacing w:after="0" w:line="240" w:lineRule="auto"/>
        <w:rPr>
          <w:rFonts w:ascii="Calibri Light" w:hAnsi="Calibri Light" w:cs="Calibri Light"/>
        </w:rPr>
      </w:pPr>
      <w:r w:rsidRPr="00776634">
        <w:rPr>
          <w:rFonts w:ascii="Calibri Light" w:hAnsi="Calibri Light" w:cs="Calibri Light"/>
        </w:rPr>
        <w:t>Process for documenting</w:t>
      </w:r>
      <w:r w:rsidR="0070111A" w:rsidRPr="00776634">
        <w:rPr>
          <w:rFonts w:ascii="Calibri Light" w:hAnsi="Calibri Light" w:cs="Calibri Light"/>
        </w:rPr>
        <w:t xml:space="preserve"> </w:t>
      </w:r>
      <w:r w:rsidRPr="00776634">
        <w:rPr>
          <w:rFonts w:ascii="Calibri Light" w:hAnsi="Calibri Light" w:cs="Calibri Light"/>
        </w:rPr>
        <w:t>any accommodations made for disabled individuals.</w:t>
      </w:r>
    </w:p>
    <w:p w14:paraId="2BB1E56C" w14:textId="77777777" w:rsidR="00474DC6" w:rsidRPr="00776634" w:rsidRDefault="000E121D" w:rsidP="00776634">
      <w:pPr>
        <w:pStyle w:val="ListParagraph"/>
        <w:numPr>
          <w:ilvl w:val="0"/>
          <w:numId w:val="47"/>
        </w:numPr>
        <w:spacing w:after="0" w:line="240" w:lineRule="auto"/>
        <w:rPr>
          <w:rFonts w:ascii="Calibri Light" w:hAnsi="Calibri Light" w:cs="Calibri Light"/>
        </w:rPr>
      </w:pPr>
      <w:r w:rsidRPr="00776634">
        <w:rPr>
          <w:rFonts w:ascii="Calibri Light" w:hAnsi="Calibri Light" w:cs="Calibri Light"/>
        </w:rPr>
        <w:t xml:space="preserve">Process for ensuring that information presented in educational materials: </w:t>
      </w:r>
    </w:p>
    <w:p w14:paraId="5F992256" w14:textId="77777777" w:rsidR="00474DC6" w:rsidRPr="00776634" w:rsidRDefault="000E121D" w:rsidP="00776634">
      <w:pPr>
        <w:pStyle w:val="ListParagraph"/>
        <w:numPr>
          <w:ilvl w:val="1"/>
          <w:numId w:val="47"/>
        </w:numPr>
        <w:spacing w:after="0" w:line="240" w:lineRule="auto"/>
        <w:rPr>
          <w:rFonts w:ascii="Calibri Light" w:hAnsi="Calibri Light" w:cs="Calibri Light"/>
        </w:rPr>
      </w:pPr>
      <w:proofErr w:type="gramStart"/>
      <w:r w:rsidRPr="00776634">
        <w:rPr>
          <w:rFonts w:ascii="Calibri Light" w:hAnsi="Calibri Light" w:cs="Calibri Light"/>
        </w:rPr>
        <w:t>is</w:t>
      </w:r>
      <w:proofErr w:type="gramEnd"/>
      <w:r w:rsidRPr="00776634">
        <w:rPr>
          <w:rFonts w:ascii="Calibri Light" w:hAnsi="Calibri Light" w:cs="Calibri Light"/>
        </w:rPr>
        <w:t xml:space="preserve"> clear and easy to understand.</w:t>
      </w:r>
    </w:p>
    <w:p w14:paraId="033083D9" w14:textId="4EED3B51" w:rsidR="0098117A" w:rsidRPr="00776634" w:rsidRDefault="00474DC6" w:rsidP="00776634">
      <w:pPr>
        <w:pStyle w:val="ListParagraph"/>
        <w:numPr>
          <w:ilvl w:val="1"/>
          <w:numId w:val="47"/>
        </w:numPr>
        <w:spacing w:after="0" w:line="240" w:lineRule="auto"/>
        <w:rPr>
          <w:rFonts w:ascii="Calibri Light" w:hAnsi="Calibri Light" w:cs="Calibri Light"/>
        </w:rPr>
      </w:pPr>
      <w:r w:rsidRPr="00776634">
        <w:rPr>
          <w:rFonts w:ascii="Calibri Light" w:hAnsi="Calibri Light" w:cs="Calibri Light"/>
        </w:rPr>
        <w:t xml:space="preserve">Is </w:t>
      </w:r>
      <w:r w:rsidR="000E121D" w:rsidRPr="00776634">
        <w:rPr>
          <w:rFonts w:ascii="Calibri Light" w:hAnsi="Calibri Light" w:cs="Calibri Light"/>
        </w:rPr>
        <w:t>tailored to literacy, age, and language preferences of client populations.</w:t>
      </w:r>
    </w:p>
    <w:p w14:paraId="6AD597AB" w14:textId="77777777" w:rsidR="00474DC6" w:rsidRPr="00776634" w:rsidRDefault="000E121D" w:rsidP="00776634">
      <w:pPr>
        <w:numPr>
          <w:ilvl w:val="0"/>
          <w:numId w:val="3"/>
        </w:numPr>
        <w:spacing w:after="0" w:line="240" w:lineRule="auto"/>
        <w:rPr>
          <w:rFonts w:ascii="Calibri Light" w:hAnsi="Calibri Light" w:cs="Calibri Light"/>
        </w:rPr>
      </w:pPr>
      <w:r w:rsidRPr="00776634">
        <w:rPr>
          <w:rFonts w:ascii="Calibri Light" w:hAnsi="Calibri Light" w:cs="Calibri Light"/>
        </w:rPr>
        <w:t>Process for ensuring that information presented during counseling:</w:t>
      </w:r>
    </w:p>
    <w:p w14:paraId="2A845076" w14:textId="77777777" w:rsidR="00474DC6" w:rsidRPr="00776634" w:rsidRDefault="000E121D" w:rsidP="00776634">
      <w:pPr>
        <w:numPr>
          <w:ilvl w:val="1"/>
          <w:numId w:val="3"/>
        </w:numPr>
        <w:spacing w:after="0" w:line="240" w:lineRule="auto"/>
        <w:rPr>
          <w:rFonts w:ascii="Calibri Light" w:hAnsi="Calibri Light" w:cs="Calibri Light"/>
        </w:rPr>
      </w:pPr>
      <w:proofErr w:type="gramStart"/>
      <w:r w:rsidRPr="00776634">
        <w:rPr>
          <w:rFonts w:ascii="Calibri Light" w:hAnsi="Calibri Light" w:cs="Calibri Light"/>
        </w:rPr>
        <w:t>is</w:t>
      </w:r>
      <w:proofErr w:type="gramEnd"/>
      <w:r w:rsidRPr="00776634">
        <w:rPr>
          <w:rFonts w:ascii="Calibri Light" w:hAnsi="Calibri Light" w:cs="Calibri Light"/>
        </w:rPr>
        <w:t xml:space="preserve"> culturally appropriate and reflects the client’s beliefs, ethnic background, and cultural practices.</w:t>
      </w:r>
    </w:p>
    <w:p w14:paraId="7EAD5103" w14:textId="77777777" w:rsidR="00474DC6" w:rsidRPr="00776634" w:rsidRDefault="000E121D" w:rsidP="00776634">
      <w:pPr>
        <w:numPr>
          <w:ilvl w:val="1"/>
          <w:numId w:val="3"/>
        </w:numPr>
        <w:spacing w:after="0" w:line="240" w:lineRule="auto"/>
        <w:rPr>
          <w:rFonts w:ascii="Calibri Light" w:hAnsi="Calibri Light" w:cs="Calibri Light"/>
        </w:rPr>
      </w:pPr>
      <w:proofErr w:type="gramStart"/>
      <w:r w:rsidRPr="00776634">
        <w:rPr>
          <w:rFonts w:ascii="Calibri Light" w:hAnsi="Calibri Light" w:cs="Calibri Light"/>
        </w:rPr>
        <w:t>emphasizes</w:t>
      </w:r>
      <w:proofErr w:type="gramEnd"/>
      <w:r w:rsidRPr="00776634">
        <w:rPr>
          <w:rFonts w:ascii="Calibri Light" w:hAnsi="Calibri Light" w:cs="Calibri Light"/>
        </w:rPr>
        <w:t xml:space="preserve"> essential points (e.g., limits the amount of information presented appropriately).</w:t>
      </w:r>
    </w:p>
    <w:p w14:paraId="1CFF1C68" w14:textId="5B26E85E" w:rsidR="0098117A" w:rsidRPr="00776634" w:rsidRDefault="000E121D" w:rsidP="00776634">
      <w:pPr>
        <w:numPr>
          <w:ilvl w:val="1"/>
          <w:numId w:val="3"/>
        </w:numPr>
        <w:spacing w:after="0" w:line="240" w:lineRule="auto"/>
        <w:rPr>
          <w:rFonts w:ascii="Calibri Light" w:hAnsi="Calibri Light" w:cs="Calibri Light"/>
        </w:rPr>
      </w:pPr>
      <w:proofErr w:type="gramStart"/>
      <w:r w:rsidRPr="00776634">
        <w:rPr>
          <w:rFonts w:ascii="Calibri Light" w:hAnsi="Calibri Light" w:cs="Calibri Light"/>
        </w:rPr>
        <w:t>communicates</w:t>
      </w:r>
      <w:proofErr w:type="gramEnd"/>
      <w:r w:rsidRPr="00776634">
        <w:rPr>
          <w:rFonts w:ascii="Calibri Light" w:hAnsi="Calibri Light" w:cs="Calibri Light"/>
        </w:rPr>
        <w:t xml:space="preserve"> risks and benefits in a way that is easily understood (e.g., using natural frequencies and common denominators).</w:t>
      </w:r>
    </w:p>
    <w:p w14:paraId="01F17D34" w14:textId="77777777" w:rsidR="0098117A" w:rsidRPr="00776634" w:rsidRDefault="000E121D" w:rsidP="00776634">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Grantee’s process for monitoring subrecipients for compliance with this requirement.</w:t>
      </w:r>
    </w:p>
    <w:p w14:paraId="285CE8F1" w14:textId="77777777" w:rsidR="0098117A" w:rsidRPr="00776634" w:rsidRDefault="000E121D" w:rsidP="00776634">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F61301C" w14:textId="3E70AB10" w:rsidR="0098117A" w:rsidRPr="00776634" w:rsidRDefault="000E121D" w:rsidP="00776634">
      <w:pPr>
        <w:pStyle w:val="ListParagraph"/>
        <w:numPr>
          <w:ilvl w:val="0"/>
          <w:numId w:val="3"/>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r w:rsidR="00F22346" w:rsidRPr="00776634">
        <w:rPr>
          <w:rFonts w:ascii="Calibri Light" w:hAnsi="Calibri Light" w:cs="Calibri Light"/>
        </w:rPr>
        <w:t>)</w:t>
      </w:r>
      <w:r w:rsidRPr="00776634">
        <w:rPr>
          <w:rFonts w:ascii="Calibri Light" w:hAnsi="Calibri Light" w:cs="Calibri Light"/>
        </w:rPr>
        <w:t>)</w:t>
      </w:r>
      <w:r w:rsidR="00F22346" w:rsidRPr="00776634">
        <w:rPr>
          <w:rFonts w:ascii="Calibri Light" w:hAnsi="Calibri Light" w:cs="Calibri Light"/>
        </w:rPr>
        <w:t>.</w:t>
      </w:r>
    </w:p>
    <w:p w14:paraId="1E7F6263" w14:textId="77777777" w:rsidR="0098117A" w:rsidRPr="00776634" w:rsidRDefault="000E121D" w:rsidP="00776634">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t xml:space="preserve"> </w:t>
      </w:r>
      <w:r w:rsidRPr="00776634">
        <w:rPr>
          <w:rFonts w:ascii="Calibri Light" w:hAnsi="Calibri Light" w:cs="Calibri Light"/>
        </w:rPr>
        <w:br w:type="page"/>
      </w:r>
    </w:p>
    <w:p w14:paraId="63373A32" w14:textId="061A007D" w:rsidR="0098117A" w:rsidRPr="00776634" w:rsidRDefault="000E121D" w:rsidP="00776634">
      <w:pPr>
        <w:spacing w:after="280" w:line="240" w:lineRule="auto"/>
        <w:jc w:val="center"/>
        <w:rPr>
          <w:rFonts w:ascii="Calibri Light" w:hAnsi="Calibri Light" w:cs="Calibri Light"/>
          <w:sz w:val="24"/>
          <w:szCs w:val="24"/>
        </w:rPr>
      </w:pPr>
      <w:r w:rsidRPr="00776634">
        <w:rPr>
          <w:rFonts w:ascii="Calibri Light" w:hAnsi="Calibri Light" w:cs="Calibri Light"/>
          <w:sz w:val="24"/>
          <w:szCs w:val="24"/>
        </w:rPr>
        <w:lastRenderedPageBreak/>
        <w:t>[INSERT AGENCY NAME AND LOGO]</w:t>
      </w:r>
    </w:p>
    <w:p w14:paraId="58C080C8" w14:textId="69B42E4A" w:rsidR="0098117A" w:rsidRDefault="000E121D" w:rsidP="00776634">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14:paraId="4060AAD8" w14:textId="77777777" w:rsidR="00DE342D" w:rsidRPr="00776634" w:rsidRDefault="00DE342D" w:rsidP="00776634">
      <w:pPr>
        <w:spacing w:after="0" w:line="240" w:lineRule="auto"/>
        <w:jc w:val="center"/>
        <w:rPr>
          <w:rFonts w:ascii="Calibri Light" w:hAnsi="Calibri Light" w:cs="Calibri Light"/>
        </w:rPr>
      </w:pPr>
    </w:p>
    <w:tbl>
      <w:tblPr>
        <w:tblStyle w:val="afe"/>
        <w:tblW w:w="9576" w:type="dxa"/>
        <w:tblLayout w:type="fixed"/>
        <w:tblLook w:val="0000" w:firstRow="0" w:lastRow="0" w:firstColumn="0" w:lastColumn="0" w:noHBand="0" w:noVBand="0"/>
      </w:tblPr>
      <w:tblGrid>
        <w:gridCol w:w="2321"/>
        <w:gridCol w:w="7255"/>
      </w:tblGrid>
      <w:tr w:rsidR="0098117A" w:rsidRPr="00776634" w14:paraId="0ABAB162" w14:textId="77777777" w:rsidTr="00DE342D">
        <w:trPr>
          <w:trHeight w:val="1547"/>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C1952B8" w14:textId="2E917FD2" w:rsidR="0098117A" w:rsidRPr="00776634" w:rsidRDefault="00ED3B72" w:rsidP="00776634">
            <w:pPr>
              <w:pStyle w:val="Heading1"/>
              <w:rPr>
                <w:rFonts w:cs="Calibri Light"/>
              </w:rPr>
            </w:pPr>
            <w:bookmarkStart w:id="60" w:name="_Toc28940581"/>
            <w:r w:rsidRPr="00776634">
              <w:rPr>
                <w:rFonts w:cs="Calibri Light"/>
              </w:rPr>
              <w:t>6.2</w:t>
            </w:r>
            <w:r w:rsidR="000E121D" w:rsidRPr="00776634">
              <w:rPr>
                <w:rFonts w:cs="Calibri Light"/>
              </w:rPr>
              <w:t xml:space="preserve"> Human Subjects Clearance (Research)</w:t>
            </w:r>
            <w:bookmarkEnd w:id="60"/>
          </w:p>
          <w:p w14:paraId="2287436C" w14:textId="77777777" w:rsidR="0098117A" w:rsidRPr="00776634" w:rsidRDefault="0098117A" w:rsidP="00776634">
            <w:pPr>
              <w:spacing w:after="0" w:line="240" w:lineRule="auto"/>
              <w:rPr>
                <w:rFonts w:ascii="Calibri Light" w:hAnsi="Calibri Light" w:cs="Calibri Light"/>
                <w:b/>
              </w:rPr>
            </w:pPr>
          </w:p>
          <w:p w14:paraId="37B3E08F" w14:textId="6603C4F5"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Research conducted within the Title X Projects may be subject to Department of Health and Human Services regulations regarding the protection of human subjects (45 CFR Part 46). </w:t>
            </w:r>
            <w:r w:rsidR="00F22346" w:rsidRPr="00776634">
              <w:rPr>
                <w:rFonts w:ascii="Calibri Light" w:hAnsi="Calibri Light" w:cs="Calibri Light"/>
              </w:rPr>
              <w:t>The grantee/sub-recipient should advise OPA in writing of any research projects that involve Title X clients.</w:t>
            </w:r>
            <w:r w:rsidR="00F22346" w:rsidRPr="00776634" w:rsidDel="00F22346">
              <w:rPr>
                <w:rFonts w:ascii="Calibri Light" w:hAnsi="Calibri Light" w:cs="Calibri Light"/>
              </w:rPr>
              <w:t xml:space="preserve"> </w:t>
            </w:r>
          </w:p>
        </w:tc>
      </w:tr>
      <w:tr w:rsidR="0098117A" w:rsidRPr="00776634" w14:paraId="488E6C80"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3B180"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Policy Title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D5E7B"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Human Subjects Clearance (Research) </w:t>
            </w:r>
          </w:p>
        </w:tc>
      </w:tr>
      <w:tr w:rsidR="0098117A" w:rsidRPr="00776634" w14:paraId="0EB39EBF"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53FD9"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1709" w14:textId="77777777" w:rsidR="0098117A" w:rsidRPr="00776634" w:rsidRDefault="0098117A" w:rsidP="00776634">
            <w:pPr>
              <w:spacing w:after="0" w:line="240" w:lineRule="auto"/>
              <w:rPr>
                <w:rFonts w:ascii="Calibri Light" w:hAnsi="Calibri Light" w:cs="Calibri Light"/>
              </w:rPr>
            </w:pPr>
          </w:p>
        </w:tc>
      </w:tr>
      <w:tr w:rsidR="0098117A" w:rsidRPr="00776634" w14:paraId="33F66F2A"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DBD2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DA096" w14:textId="77777777" w:rsidR="0098117A" w:rsidRPr="00776634" w:rsidRDefault="0098117A" w:rsidP="00776634">
            <w:pPr>
              <w:spacing w:after="0" w:line="240" w:lineRule="auto"/>
              <w:rPr>
                <w:rFonts w:ascii="Calibri Light" w:hAnsi="Calibri Light" w:cs="Calibri Light"/>
              </w:rPr>
            </w:pPr>
          </w:p>
        </w:tc>
      </w:tr>
      <w:tr w:rsidR="0098117A" w:rsidRPr="00776634" w14:paraId="5F5D4B45"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35B7A"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91A2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rPr>
              <w:t xml:space="preserve"> </w:t>
            </w:r>
          </w:p>
        </w:tc>
      </w:tr>
      <w:tr w:rsidR="0098117A" w:rsidRPr="00776634" w14:paraId="375457AF" w14:textId="77777777" w:rsidTr="00DE342D">
        <w:trPr>
          <w:trHeight w:val="1214"/>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6EA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AB143" w14:textId="0F402D59" w:rsidR="00D6476B" w:rsidRPr="00776634" w:rsidRDefault="00CE5276" w:rsidP="00776634">
            <w:pPr>
              <w:spacing w:after="0" w:line="240" w:lineRule="auto"/>
              <w:rPr>
                <w:rFonts w:ascii="Calibri Light" w:hAnsi="Calibri Light" w:cs="Calibri Light"/>
              </w:rPr>
            </w:pPr>
            <w:r w:rsidRPr="00776634">
              <w:rPr>
                <w:rFonts w:ascii="Calibri Light" w:hAnsi="Calibri Light" w:cs="Calibri Light"/>
              </w:rPr>
              <w:t xml:space="preserve">Code of Federal Regulations </w:t>
            </w:r>
            <w:r w:rsidR="00D6476B" w:rsidRPr="00776634">
              <w:rPr>
                <w:rFonts w:ascii="Calibri Light" w:hAnsi="Calibri Light" w:cs="Calibri Light"/>
              </w:rPr>
              <w:t>45 CFR Part 46</w:t>
            </w:r>
          </w:p>
          <w:p w14:paraId="7CFAA9E3" w14:textId="2285F713" w:rsidR="00D6476B" w:rsidRPr="00776634" w:rsidRDefault="00BB6649" w:rsidP="00776634">
            <w:pPr>
              <w:spacing w:after="0" w:line="240" w:lineRule="auto"/>
              <w:rPr>
                <w:rFonts w:ascii="Calibri Light" w:hAnsi="Calibri Light" w:cs="Calibri Light"/>
              </w:rPr>
            </w:pPr>
            <w:hyperlink r:id="rId60" w:anchor="se42.1.59_15" w:history="1">
              <w:r w:rsidR="00CE5276" w:rsidRPr="00776634">
                <w:rPr>
                  <w:rStyle w:val="Hyperlink"/>
                  <w:rFonts w:ascii="Calibri Light" w:hAnsi="Calibri Light" w:cs="Calibri Light"/>
                </w:rPr>
                <w:t>https://www.ecfr.gov/cgi-bin/text-idx?SID=c1cbd72e13f7230f1e8328fa52b57899&amp;mc=true&amp;node=sp42.1.59.a&amp;rgn=div6#se42.1.59_15</w:t>
              </w:r>
            </w:hyperlink>
          </w:p>
        </w:tc>
      </w:tr>
      <w:tr w:rsidR="0098117A" w:rsidRPr="00776634" w14:paraId="500D1D2B"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4B5E8"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by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35D3F" w14:textId="77777777" w:rsidR="0098117A" w:rsidRPr="00776634" w:rsidRDefault="0098117A" w:rsidP="00776634">
            <w:pPr>
              <w:spacing w:after="0" w:line="240" w:lineRule="auto"/>
              <w:rPr>
                <w:rFonts w:ascii="Calibri Light" w:hAnsi="Calibri Light" w:cs="Calibri Light"/>
              </w:rPr>
            </w:pPr>
          </w:p>
        </w:tc>
      </w:tr>
      <w:tr w:rsidR="0098117A" w:rsidRPr="00776634" w14:paraId="37B567C8" w14:textId="77777777">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4C7F3"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77A22" w14:textId="77777777" w:rsidR="0098117A" w:rsidRPr="00776634" w:rsidRDefault="0098117A" w:rsidP="00776634">
            <w:pPr>
              <w:spacing w:after="0" w:line="240" w:lineRule="auto"/>
              <w:rPr>
                <w:rFonts w:ascii="Calibri Light" w:hAnsi="Calibri Light" w:cs="Calibri Light"/>
              </w:rPr>
            </w:pPr>
          </w:p>
        </w:tc>
      </w:tr>
    </w:tbl>
    <w:p w14:paraId="455B4031" w14:textId="77777777" w:rsidR="0098117A" w:rsidRPr="00776634" w:rsidRDefault="0098117A" w:rsidP="00776634">
      <w:pPr>
        <w:spacing w:after="0" w:line="240" w:lineRule="auto"/>
        <w:rPr>
          <w:rFonts w:ascii="Calibri Light" w:hAnsi="Calibri Light" w:cs="Calibri Light"/>
        </w:rPr>
      </w:pPr>
    </w:p>
    <w:p w14:paraId="58BA7E27" w14:textId="3F796686" w:rsidR="0098117A" w:rsidRPr="00776634" w:rsidRDefault="000E121D" w:rsidP="00776634">
      <w:pPr>
        <w:spacing w:after="0" w:line="240" w:lineRule="auto"/>
        <w:rPr>
          <w:rFonts w:ascii="Calibri Light" w:hAnsi="Calibri Light" w:cs="Calibri Light"/>
        </w:rPr>
      </w:pPr>
      <w:bookmarkStart w:id="61" w:name="_gjdgxs" w:colFirst="0" w:colLast="0"/>
      <w:bookmarkEnd w:id="61"/>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grantee and subrecipients have a system in place for advising </w:t>
      </w:r>
      <w:r w:rsidR="00F22346" w:rsidRPr="00776634">
        <w:rPr>
          <w:rFonts w:ascii="Calibri Light" w:hAnsi="Calibri Light" w:cs="Calibri Light"/>
        </w:rPr>
        <w:t>OPA</w:t>
      </w:r>
      <w:r w:rsidRPr="00776634">
        <w:rPr>
          <w:rFonts w:ascii="Calibri Light" w:hAnsi="Calibri Light" w:cs="Calibri Light"/>
        </w:rPr>
        <w:t xml:space="preserve"> in writing of any research projects that involve Title X clients.</w:t>
      </w:r>
    </w:p>
    <w:p w14:paraId="05867CA8" w14:textId="77777777" w:rsidR="0098117A" w:rsidRPr="00776634" w:rsidRDefault="0098117A" w:rsidP="00776634">
      <w:pPr>
        <w:spacing w:after="0" w:line="240" w:lineRule="auto"/>
        <w:rPr>
          <w:rFonts w:ascii="Calibri Light" w:hAnsi="Calibri Light" w:cs="Calibri Light"/>
        </w:rPr>
      </w:pPr>
    </w:p>
    <w:p w14:paraId="1368EE62"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14:paraId="3B8DE5AA" w14:textId="2F5F0BA8" w:rsidR="0098117A" w:rsidRPr="00776634" w:rsidRDefault="000E121D" w:rsidP="00776634">
      <w:pPr>
        <w:pStyle w:val="ListParagraph"/>
        <w:numPr>
          <w:ilvl w:val="0"/>
          <w:numId w:val="49"/>
        </w:numPr>
        <w:spacing w:after="0" w:line="240" w:lineRule="auto"/>
        <w:rPr>
          <w:rFonts w:ascii="Calibri Light" w:hAnsi="Calibri Light" w:cs="Calibri Light"/>
        </w:rPr>
      </w:pPr>
      <w:r w:rsidRPr="00776634">
        <w:rPr>
          <w:rFonts w:ascii="Calibri Light" w:hAnsi="Calibri Light" w:cs="Calibri Light"/>
        </w:rPr>
        <w:t xml:space="preserve">Notification will be given in writing </w:t>
      </w:r>
      <w:r w:rsidR="00F22346" w:rsidRPr="00776634">
        <w:rPr>
          <w:rFonts w:ascii="Calibri Light" w:hAnsi="Calibri Light" w:cs="Calibri Light"/>
        </w:rPr>
        <w:t>to OPA</w:t>
      </w:r>
      <w:r w:rsidRPr="00776634">
        <w:rPr>
          <w:rFonts w:ascii="Calibri Light" w:hAnsi="Calibri Light" w:cs="Calibri Light"/>
        </w:rPr>
        <w:t xml:space="preserve"> regarding any research projects that involve Title X clients.</w:t>
      </w:r>
    </w:p>
    <w:p w14:paraId="4DB09036" w14:textId="77777777" w:rsidR="0098117A" w:rsidRPr="00776634" w:rsidRDefault="0098117A" w:rsidP="00776634">
      <w:pPr>
        <w:spacing w:after="0" w:line="240" w:lineRule="auto"/>
        <w:ind w:left="1440"/>
        <w:rPr>
          <w:rFonts w:ascii="Calibri Light" w:hAnsi="Calibri Light" w:cs="Calibri Light"/>
        </w:rPr>
      </w:pPr>
    </w:p>
    <w:p w14:paraId="09993F36" w14:textId="77777777" w:rsidR="0098117A" w:rsidRPr="00776634" w:rsidRDefault="000E121D" w:rsidP="00776634">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14:paraId="571ABB0E" w14:textId="0136BB0D" w:rsidR="0098117A" w:rsidRPr="00776634" w:rsidRDefault="000E121D" w:rsidP="00776634">
      <w:pPr>
        <w:pStyle w:val="ListParagraph"/>
        <w:numPr>
          <w:ilvl w:val="0"/>
          <w:numId w:val="49"/>
        </w:numPr>
        <w:pBdr>
          <w:top w:val="nil"/>
          <w:left w:val="nil"/>
          <w:bottom w:val="nil"/>
          <w:right w:val="nil"/>
          <w:between w:val="nil"/>
        </w:pBdr>
        <w:spacing w:after="0" w:line="240" w:lineRule="auto"/>
        <w:rPr>
          <w:rFonts w:ascii="Calibri Light" w:eastAsia="Noto Sans Symbols" w:hAnsi="Calibri Light" w:cs="Calibri Light"/>
          <w:color w:val="000000"/>
        </w:rPr>
      </w:pPr>
      <w:r w:rsidRPr="00776634">
        <w:rPr>
          <w:rFonts w:ascii="Calibri Light" w:hAnsi="Calibri Light" w:cs="Calibri Light"/>
        </w:rPr>
        <w:t xml:space="preserve">Grantee’s process for advising </w:t>
      </w:r>
      <w:r w:rsidR="00B81221">
        <w:rPr>
          <w:rFonts w:ascii="Calibri Light" w:hAnsi="Calibri Light" w:cs="Calibri Light"/>
        </w:rPr>
        <w:t>OPA</w:t>
      </w:r>
      <w:r w:rsidRPr="00776634">
        <w:rPr>
          <w:rFonts w:ascii="Calibri Light" w:hAnsi="Calibri Light" w:cs="Calibri Light"/>
        </w:rPr>
        <w:t xml:space="preserve"> in writing of any research projects that involve Title X clients.</w:t>
      </w:r>
    </w:p>
    <w:p w14:paraId="3786EA05" w14:textId="7A4379C0" w:rsidR="0098117A" w:rsidRPr="00776634" w:rsidRDefault="000E121D" w:rsidP="00776634">
      <w:pPr>
        <w:pStyle w:val="ListParagraph"/>
        <w:numPr>
          <w:ilvl w:val="0"/>
          <w:numId w:val="49"/>
        </w:numPr>
        <w:spacing w:after="0" w:line="240" w:lineRule="auto"/>
        <w:rPr>
          <w:rFonts w:ascii="Calibri Light" w:hAnsi="Calibri Light" w:cs="Calibri Light"/>
        </w:rPr>
      </w:pPr>
      <w:r w:rsidRPr="00776634">
        <w:rPr>
          <w:rFonts w:ascii="Calibri Light" w:hAnsi="Calibri Light" w:cs="Calibri Light"/>
        </w:rPr>
        <w:t xml:space="preserve">Documentation that demonstrates compliance with this requirement (e.g., letter with summary of project sent to </w:t>
      </w:r>
      <w:r w:rsidR="00B81221">
        <w:rPr>
          <w:rFonts w:ascii="Calibri Light" w:hAnsi="Calibri Light" w:cs="Calibri Light"/>
        </w:rPr>
        <w:t>OPA</w:t>
      </w:r>
      <w:r w:rsidRPr="00776634">
        <w:rPr>
          <w:rFonts w:ascii="Calibri Light" w:hAnsi="Calibri Light" w:cs="Calibri Light"/>
        </w:rPr>
        <w:t>).</w:t>
      </w:r>
    </w:p>
    <w:p w14:paraId="4DCC84CD" w14:textId="77777777" w:rsidR="0098117A" w:rsidRPr="00776634" w:rsidRDefault="000E121D" w:rsidP="00776634">
      <w:pPr>
        <w:pStyle w:val="ListParagraph"/>
        <w:numPr>
          <w:ilvl w:val="0"/>
          <w:numId w:val="49"/>
        </w:numPr>
        <w:spacing w:after="0" w:line="240" w:lineRule="auto"/>
        <w:rPr>
          <w:rFonts w:ascii="Calibri Light" w:hAnsi="Calibri Light" w:cs="Calibri Light"/>
        </w:rPr>
      </w:pPr>
      <w:r w:rsidRPr="00776634">
        <w:rPr>
          <w:rFonts w:ascii="Calibri Light" w:hAnsi="Calibri Light" w:cs="Calibri Light"/>
        </w:rPr>
        <w:t>Grantee’s process for monitoring subrecipients and service sites to ensure compliance with this requirement.</w:t>
      </w:r>
    </w:p>
    <w:p w14:paraId="3A0F9526" w14:textId="77777777" w:rsidR="0098117A" w:rsidRPr="00776634" w:rsidRDefault="000E121D" w:rsidP="00776634">
      <w:pPr>
        <w:pStyle w:val="ListParagraph"/>
        <w:numPr>
          <w:ilvl w:val="0"/>
          <w:numId w:val="49"/>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14:paraId="02D9A322" w14:textId="77777777" w:rsidR="0098117A" w:rsidRPr="00776634" w:rsidRDefault="000E121D" w:rsidP="00776634">
      <w:pPr>
        <w:pStyle w:val="ListParagraph"/>
        <w:numPr>
          <w:ilvl w:val="0"/>
          <w:numId w:val="49"/>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14:paraId="7253F809" w14:textId="77777777" w:rsidR="0098117A" w:rsidRPr="00776634" w:rsidRDefault="0098117A" w:rsidP="00776634">
      <w:pPr>
        <w:spacing w:after="0" w:line="240" w:lineRule="auto"/>
        <w:jc w:val="center"/>
        <w:rPr>
          <w:rFonts w:ascii="Calibri Light" w:hAnsi="Calibri Light" w:cs="Calibri Light"/>
          <w:sz w:val="24"/>
          <w:szCs w:val="24"/>
        </w:rPr>
      </w:pPr>
    </w:p>
    <w:sectPr w:rsidR="0098117A" w:rsidRPr="00776634">
      <w:footerReference w:type="default" r:id="rId6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9ECC" w14:textId="77777777" w:rsidR="00BB6649" w:rsidRDefault="00BB6649">
      <w:pPr>
        <w:spacing w:after="0" w:line="240" w:lineRule="auto"/>
      </w:pPr>
      <w:r>
        <w:separator/>
      </w:r>
    </w:p>
  </w:endnote>
  <w:endnote w:type="continuationSeparator" w:id="0">
    <w:p w14:paraId="0FB9D1D2" w14:textId="77777777" w:rsidR="00BB6649" w:rsidRDefault="00BB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5C12" w14:textId="114D2118" w:rsidR="00876AE5" w:rsidRDefault="00876AE5" w:rsidP="000E121D">
    <w:pPr>
      <w:jc w:val="center"/>
    </w:pPr>
    <w:r>
      <w:fldChar w:fldCharType="begin"/>
    </w:r>
    <w:r>
      <w:instrText>PAGE</w:instrText>
    </w:r>
    <w:r>
      <w:fldChar w:fldCharType="separate"/>
    </w:r>
    <w:r w:rsidR="007B02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EE483" w14:textId="77777777" w:rsidR="00BB6649" w:rsidRDefault="00BB6649">
      <w:pPr>
        <w:spacing w:after="0" w:line="240" w:lineRule="auto"/>
      </w:pPr>
      <w:r>
        <w:separator/>
      </w:r>
    </w:p>
  </w:footnote>
  <w:footnote w:type="continuationSeparator" w:id="0">
    <w:p w14:paraId="18111130" w14:textId="77777777" w:rsidR="00BB6649" w:rsidRDefault="00BB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95E"/>
    <w:multiLevelType w:val="hybridMultilevel"/>
    <w:tmpl w:val="209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58E5"/>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12B0D27"/>
    <w:multiLevelType w:val="hybridMultilevel"/>
    <w:tmpl w:val="9B4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5E2C"/>
    <w:multiLevelType w:val="hybridMultilevel"/>
    <w:tmpl w:val="5CC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A87"/>
    <w:multiLevelType w:val="hybridMultilevel"/>
    <w:tmpl w:val="2724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A6528"/>
    <w:multiLevelType w:val="hybridMultilevel"/>
    <w:tmpl w:val="E4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73E2C"/>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0EE80D0A"/>
    <w:multiLevelType w:val="hybridMultilevel"/>
    <w:tmpl w:val="853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80E7C"/>
    <w:multiLevelType w:val="multilevel"/>
    <w:tmpl w:val="0DF26D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4C17098"/>
    <w:multiLevelType w:val="hybridMultilevel"/>
    <w:tmpl w:val="80A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849BC"/>
    <w:multiLevelType w:val="hybridMultilevel"/>
    <w:tmpl w:val="AADC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75C42"/>
    <w:multiLevelType w:val="hybridMultilevel"/>
    <w:tmpl w:val="30C4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31F4E"/>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19F57D4E"/>
    <w:multiLevelType w:val="multilevel"/>
    <w:tmpl w:val="F5464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1D753711"/>
    <w:multiLevelType w:val="hybridMultilevel"/>
    <w:tmpl w:val="7E9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23116"/>
    <w:multiLevelType w:val="multilevel"/>
    <w:tmpl w:val="0DF26D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8C410D8"/>
    <w:multiLevelType w:val="hybridMultilevel"/>
    <w:tmpl w:val="BA5C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12BE6"/>
    <w:multiLevelType w:val="hybridMultilevel"/>
    <w:tmpl w:val="0DAC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769A4"/>
    <w:multiLevelType w:val="hybridMultilevel"/>
    <w:tmpl w:val="28C8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F3072"/>
    <w:multiLevelType w:val="hybridMultilevel"/>
    <w:tmpl w:val="698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53A24"/>
    <w:multiLevelType w:val="hybridMultilevel"/>
    <w:tmpl w:val="921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D1F34"/>
    <w:multiLevelType w:val="hybridMultilevel"/>
    <w:tmpl w:val="CC9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F18A6"/>
    <w:multiLevelType w:val="multilevel"/>
    <w:tmpl w:val="0DF26D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38031753"/>
    <w:multiLevelType w:val="multilevel"/>
    <w:tmpl w:val="0DF26D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397029FD"/>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3B351AF5"/>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3C484C48"/>
    <w:multiLevelType w:val="hybridMultilevel"/>
    <w:tmpl w:val="4CB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0115"/>
    <w:multiLevelType w:val="hybridMultilevel"/>
    <w:tmpl w:val="878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52F8C"/>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4A671078"/>
    <w:multiLevelType w:val="hybridMultilevel"/>
    <w:tmpl w:val="6CFC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E2C0F"/>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4A72300C"/>
    <w:multiLevelType w:val="hybridMultilevel"/>
    <w:tmpl w:val="D34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26EEF"/>
    <w:multiLevelType w:val="multilevel"/>
    <w:tmpl w:val="09D80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350635C"/>
    <w:multiLevelType w:val="hybridMultilevel"/>
    <w:tmpl w:val="03F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728C1"/>
    <w:multiLevelType w:val="hybridMultilevel"/>
    <w:tmpl w:val="620A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14A05"/>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15:restartNumberingAfterBreak="0">
    <w:nsid w:val="5AA77E83"/>
    <w:multiLevelType w:val="hybridMultilevel"/>
    <w:tmpl w:val="871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80AB3"/>
    <w:multiLevelType w:val="hybridMultilevel"/>
    <w:tmpl w:val="4CB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D66D2"/>
    <w:multiLevelType w:val="hybridMultilevel"/>
    <w:tmpl w:val="94C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65343"/>
    <w:multiLevelType w:val="hybridMultilevel"/>
    <w:tmpl w:val="D61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E0C27"/>
    <w:multiLevelType w:val="hybridMultilevel"/>
    <w:tmpl w:val="0FB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C1B85"/>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2" w15:restartNumberingAfterBreak="0">
    <w:nsid w:val="674C0C40"/>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3" w15:restartNumberingAfterBreak="0">
    <w:nsid w:val="67DE0D95"/>
    <w:multiLevelType w:val="hybridMultilevel"/>
    <w:tmpl w:val="A210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660746"/>
    <w:multiLevelType w:val="hybridMultilevel"/>
    <w:tmpl w:val="903A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7217C"/>
    <w:multiLevelType w:val="hybridMultilevel"/>
    <w:tmpl w:val="4D98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073C1"/>
    <w:multiLevelType w:val="hybridMultilevel"/>
    <w:tmpl w:val="99D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853024"/>
    <w:multiLevelType w:val="hybridMultilevel"/>
    <w:tmpl w:val="424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A1A81"/>
    <w:multiLevelType w:val="multilevel"/>
    <w:tmpl w:val="085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491DC8"/>
    <w:multiLevelType w:val="hybridMultilevel"/>
    <w:tmpl w:val="E55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15E53"/>
    <w:multiLevelType w:val="multilevel"/>
    <w:tmpl w:val="085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7532E6"/>
    <w:multiLevelType w:val="hybridMultilevel"/>
    <w:tmpl w:val="C75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C7B01"/>
    <w:multiLevelType w:val="multilevel"/>
    <w:tmpl w:val="0DF26D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2"/>
      <w:numFmt w:val="bullet"/>
      <w:lvlText w:val="-"/>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8"/>
  </w:num>
  <w:num w:numId="2">
    <w:abstractNumId w:val="30"/>
  </w:num>
  <w:num w:numId="3">
    <w:abstractNumId w:val="23"/>
  </w:num>
  <w:num w:numId="4">
    <w:abstractNumId w:val="43"/>
  </w:num>
  <w:num w:numId="5">
    <w:abstractNumId w:val="5"/>
  </w:num>
  <w:num w:numId="6">
    <w:abstractNumId w:val="38"/>
  </w:num>
  <w:num w:numId="7">
    <w:abstractNumId w:val="44"/>
  </w:num>
  <w:num w:numId="8">
    <w:abstractNumId w:val="40"/>
  </w:num>
  <w:num w:numId="9">
    <w:abstractNumId w:val="3"/>
  </w:num>
  <w:num w:numId="10">
    <w:abstractNumId w:val="45"/>
  </w:num>
  <w:num w:numId="11">
    <w:abstractNumId w:val="2"/>
  </w:num>
  <w:num w:numId="12">
    <w:abstractNumId w:val="16"/>
  </w:num>
  <w:num w:numId="13">
    <w:abstractNumId w:val="11"/>
  </w:num>
  <w:num w:numId="14">
    <w:abstractNumId w:val="37"/>
  </w:num>
  <w:num w:numId="15">
    <w:abstractNumId w:val="9"/>
  </w:num>
  <w:num w:numId="16">
    <w:abstractNumId w:val="0"/>
  </w:num>
  <w:num w:numId="17">
    <w:abstractNumId w:val="34"/>
  </w:num>
  <w:num w:numId="18">
    <w:abstractNumId w:val="46"/>
  </w:num>
  <w:num w:numId="19">
    <w:abstractNumId w:val="14"/>
  </w:num>
  <w:num w:numId="20">
    <w:abstractNumId w:val="4"/>
  </w:num>
  <w:num w:numId="21">
    <w:abstractNumId w:val="33"/>
  </w:num>
  <w:num w:numId="22">
    <w:abstractNumId w:val="36"/>
  </w:num>
  <w:num w:numId="23">
    <w:abstractNumId w:val="47"/>
  </w:num>
  <w:num w:numId="24">
    <w:abstractNumId w:val="42"/>
  </w:num>
  <w:num w:numId="25">
    <w:abstractNumId w:val="35"/>
  </w:num>
  <w:num w:numId="26">
    <w:abstractNumId w:val="24"/>
  </w:num>
  <w:num w:numId="27">
    <w:abstractNumId w:val="41"/>
  </w:num>
  <w:num w:numId="28">
    <w:abstractNumId w:val="28"/>
  </w:num>
  <w:num w:numId="29">
    <w:abstractNumId w:val="12"/>
  </w:num>
  <w:num w:numId="30">
    <w:abstractNumId w:val="25"/>
  </w:num>
  <w:num w:numId="31">
    <w:abstractNumId w:val="1"/>
  </w:num>
  <w:num w:numId="32">
    <w:abstractNumId w:val="6"/>
  </w:num>
  <w:num w:numId="33">
    <w:abstractNumId w:val="50"/>
  </w:num>
  <w:num w:numId="34">
    <w:abstractNumId w:val="29"/>
  </w:num>
  <w:num w:numId="35">
    <w:abstractNumId w:val="39"/>
  </w:num>
  <w:num w:numId="36">
    <w:abstractNumId w:val="19"/>
  </w:num>
  <w:num w:numId="37">
    <w:abstractNumId w:val="20"/>
  </w:num>
  <w:num w:numId="38">
    <w:abstractNumId w:val="31"/>
  </w:num>
  <w:num w:numId="39">
    <w:abstractNumId w:val="17"/>
  </w:num>
  <w:num w:numId="40">
    <w:abstractNumId w:val="21"/>
  </w:num>
  <w:num w:numId="41">
    <w:abstractNumId w:val="49"/>
  </w:num>
  <w:num w:numId="42">
    <w:abstractNumId w:val="7"/>
  </w:num>
  <w:num w:numId="43">
    <w:abstractNumId w:val="26"/>
  </w:num>
  <w:num w:numId="44">
    <w:abstractNumId w:val="51"/>
  </w:num>
  <w:num w:numId="45">
    <w:abstractNumId w:val="10"/>
  </w:num>
  <w:num w:numId="46">
    <w:abstractNumId w:val="27"/>
  </w:num>
  <w:num w:numId="47">
    <w:abstractNumId w:val="8"/>
  </w:num>
  <w:num w:numId="48">
    <w:abstractNumId w:val="22"/>
  </w:num>
  <w:num w:numId="49">
    <w:abstractNumId w:val="15"/>
  </w:num>
  <w:num w:numId="50">
    <w:abstractNumId w:val="52"/>
  </w:num>
  <w:num w:numId="51">
    <w:abstractNumId w:val="18"/>
  </w:num>
  <w:num w:numId="52">
    <w:abstractNumId w:val="32"/>
  </w:num>
  <w:num w:numId="53">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7A"/>
    <w:rsid w:val="0000194A"/>
    <w:rsid w:val="00015A64"/>
    <w:rsid w:val="00016C8E"/>
    <w:rsid w:val="000225E9"/>
    <w:rsid w:val="000275DF"/>
    <w:rsid w:val="00040024"/>
    <w:rsid w:val="0004237A"/>
    <w:rsid w:val="00043EB9"/>
    <w:rsid w:val="00061033"/>
    <w:rsid w:val="00073045"/>
    <w:rsid w:val="0008102E"/>
    <w:rsid w:val="0009495F"/>
    <w:rsid w:val="00095409"/>
    <w:rsid w:val="000A77F8"/>
    <w:rsid w:val="000C013D"/>
    <w:rsid w:val="000C18AB"/>
    <w:rsid w:val="000C6A36"/>
    <w:rsid w:val="000D4B46"/>
    <w:rsid w:val="000D5445"/>
    <w:rsid w:val="000D701B"/>
    <w:rsid w:val="000E121D"/>
    <w:rsid w:val="000E45BA"/>
    <w:rsid w:val="000E69B3"/>
    <w:rsid w:val="000E7B68"/>
    <w:rsid w:val="000F399A"/>
    <w:rsid w:val="00117210"/>
    <w:rsid w:val="001178C0"/>
    <w:rsid w:val="00122434"/>
    <w:rsid w:val="0013312D"/>
    <w:rsid w:val="00146ED5"/>
    <w:rsid w:val="00154D5F"/>
    <w:rsid w:val="001749DC"/>
    <w:rsid w:val="00176029"/>
    <w:rsid w:val="00191694"/>
    <w:rsid w:val="00192B49"/>
    <w:rsid w:val="001A15CA"/>
    <w:rsid w:val="001B0667"/>
    <w:rsid w:val="001B2CD2"/>
    <w:rsid w:val="001C38F9"/>
    <w:rsid w:val="001C3F30"/>
    <w:rsid w:val="001D4C2B"/>
    <w:rsid w:val="001E729C"/>
    <w:rsid w:val="001E7D43"/>
    <w:rsid w:val="001F32AB"/>
    <w:rsid w:val="002023B4"/>
    <w:rsid w:val="00213ACF"/>
    <w:rsid w:val="00217EF6"/>
    <w:rsid w:val="0022221E"/>
    <w:rsid w:val="00232EC2"/>
    <w:rsid w:val="00242480"/>
    <w:rsid w:val="00250227"/>
    <w:rsid w:val="0026414D"/>
    <w:rsid w:val="00271D96"/>
    <w:rsid w:val="0027376A"/>
    <w:rsid w:val="002852A2"/>
    <w:rsid w:val="002912FE"/>
    <w:rsid w:val="002962AD"/>
    <w:rsid w:val="002B6AA7"/>
    <w:rsid w:val="002C3016"/>
    <w:rsid w:val="002C3AD6"/>
    <w:rsid w:val="002D00FF"/>
    <w:rsid w:val="002D1844"/>
    <w:rsid w:val="002D2F19"/>
    <w:rsid w:val="002E4BA2"/>
    <w:rsid w:val="002E7EF4"/>
    <w:rsid w:val="002F263C"/>
    <w:rsid w:val="002F7EF7"/>
    <w:rsid w:val="00315891"/>
    <w:rsid w:val="003175A6"/>
    <w:rsid w:val="003254B5"/>
    <w:rsid w:val="00327083"/>
    <w:rsid w:val="003407CC"/>
    <w:rsid w:val="00350225"/>
    <w:rsid w:val="00382636"/>
    <w:rsid w:val="00390671"/>
    <w:rsid w:val="00392233"/>
    <w:rsid w:val="0039706D"/>
    <w:rsid w:val="003A5FF3"/>
    <w:rsid w:val="003A6689"/>
    <w:rsid w:val="003C374E"/>
    <w:rsid w:val="003C4897"/>
    <w:rsid w:val="003C7EC4"/>
    <w:rsid w:val="003F0692"/>
    <w:rsid w:val="003F1258"/>
    <w:rsid w:val="003F5363"/>
    <w:rsid w:val="004012F0"/>
    <w:rsid w:val="004037F4"/>
    <w:rsid w:val="00416B4D"/>
    <w:rsid w:val="00420C7A"/>
    <w:rsid w:val="00430BF9"/>
    <w:rsid w:val="00434215"/>
    <w:rsid w:val="00434FE6"/>
    <w:rsid w:val="00436FC2"/>
    <w:rsid w:val="0044775D"/>
    <w:rsid w:val="004512EC"/>
    <w:rsid w:val="00452F5B"/>
    <w:rsid w:val="00456524"/>
    <w:rsid w:val="004623DE"/>
    <w:rsid w:val="00464553"/>
    <w:rsid w:val="00473506"/>
    <w:rsid w:val="00474DC6"/>
    <w:rsid w:val="004873A4"/>
    <w:rsid w:val="004906B3"/>
    <w:rsid w:val="00494D80"/>
    <w:rsid w:val="004A1634"/>
    <w:rsid w:val="004A5266"/>
    <w:rsid w:val="004B6509"/>
    <w:rsid w:val="004B6864"/>
    <w:rsid w:val="004B6D07"/>
    <w:rsid w:val="004C11F4"/>
    <w:rsid w:val="004C6A21"/>
    <w:rsid w:val="004C77DE"/>
    <w:rsid w:val="004E1BB6"/>
    <w:rsid w:val="004E3A4D"/>
    <w:rsid w:val="0050013F"/>
    <w:rsid w:val="00517871"/>
    <w:rsid w:val="005233FF"/>
    <w:rsid w:val="005269F2"/>
    <w:rsid w:val="00550A8D"/>
    <w:rsid w:val="0055238F"/>
    <w:rsid w:val="0055307E"/>
    <w:rsid w:val="00556E4E"/>
    <w:rsid w:val="00556F56"/>
    <w:rsid w:val="005670DD"/>
    <w:rsid w:val="00567B14"/>
    <w:rsid w:val="005912B8"/>
    <w:rsid w:val="005B09A3"/>
    <w:rsid w:val="005B11AD"/>
    <w:rsid w:val="005D6680"/>
    <w:rsid w:val="005E1F13"/>
    <w:rsid w:val="005F40BF"/>
    <w:rsid w:val="005F579E"/>
    <w:rsid w:val="0060120C"/>
    <w:rsid w:val="00610F74"/>
    <w:rsid w:val="00623DFC"/>
    <w:rsid w:val="006245B5"/>
    <w:rsid w:val="006249C9"/>
    <w:rsid w:val="00626657"/>
    <w:rsid w:val="00626FE5"/>
    <w:rsid w:val="00655B55"/>
    <w:rsid w:val="00672B52"/>
    <w:rsid w:val="00675B5E"/>
    <w:rsid w:val="00681BC0"/>
    <w:rsid w:val="00683D21"/>
    <w:rsid w:val="00690B4C"/>
    <w:rsid w:val="006975E7"/>
    <w:rsid w:val="006A3B44"/>
    <w:rsid w:val="006A7821"/>
    <w:rsid w:val="006B2146"/>
    <w:rsid w:val="006C787D"/>
    <w:rsid w:val="006D2480"/>
    <w:rsid w:val="006D69BE"/>
    <w:rsid w:val="006E04E3"/>
    <w:rsid w:val="006E4CEE"/>
    <w:rsid w:val="006F131F"/>
    <w:rsid w:val="006F71A1"/>
    <w:rsid w:val="006F7A04"/>
    <w:rsid w:val="00700E4A"/>
    <w:rsid w:val="0070111A"/>
    <w:rsid w:val="00706794"/>
    <w:rsid w:val="00713BBA"/>
    <w:rsid w:val="007169EA"/>
    <w:rsid w:val="007244AE"/>
    <w:rsid w:val="00731F21"/>
    <w:rsid w:val="007416ED"/>
    <w:rsid w:val="00747805"/>
    <w:rsid w:val="00754AFA"/>
    <w:rsid w:val="0076197D"/>
    <w:rsid w:val="007669D8"/>
    <w:rsid w:val="00774146"/>
    <w:rsid w:val="00776634"/>
    <w:rsid w:val="0078619B"/>
    <w:rsid w:val="00791420"/>
    <w:rsid w:val="00797C21"/>
    <w:rsid w:val="007A1EDB"/>
    <w:rsid w:val="007A5034"/>
    <w:rsid w:val="007A73D1"/>
    <w:rsid w:val="007B02B8"/>
    <w:rsid w:val="007B071E"/>
    <w:rsid w:val="007B54E9"/>
    <w:rsid w:val="007B5A1B"/>
    <w:rsid w:val="007C41DE"/>
    <w:rsid w:val="007C6160"/>
    <w:rsid w:val="007D505E"/>
    <w:rsid w:val="007D7315"/>
    <w:rsid w:val="007D73DC"/>
    <w:rsid w:val="007E01E4"/>
    <w:rsid w:val="007E1F33"/>
    <w:rsid w:val="007E4F1E"/>
    <w:rsid w:val="007E712B"/>
    <w:rsid w:val="007E7739"/>
    <w:rsid w:val="007F28FF"/>
    <w:rsid w:val="007F4B79"/>
    <w:rsid w:val="007F501C"/>
    <w:rsid w:val="0080214E"/>
    <w:rsid w:val="00802E27"/>
    <w:rsid w:val="00804169"/>
    <w:rsid w:val="00811AA6"/>
    <w:rsid w:val="00816862"/>
    <w:rsid w:val="0081742B"/>
    <w:rsid w:val="00822EB7"/>
    <w:rsid w:val="00832D27"/>
    <w:rsid w:val="00845162"/>
    <w:rsid w:val="0087286A"/>
    <w:rsid w:val="00876AE5"/>
    <w:rsid w:val="0088595B"/>
    <w:rsid w:val="008952DB"/>
    <w:rsid w:val="00897B2F"/>
    <w:rsid w:val="008A58D0"/>
    <w:rsid w:val="008B0526"/>
    <w:rsid w:val="008B416F"/>
    <w:rsid w:val="008B6C17"/>
    <w:rsid w:val="008D753B"/>
    <w:rsid w:val="008E6CF7"/>
    <w:rsid w:val="008E7DB6"/>
    <w:rsid w:val="008F50E6"/>
    <w:rsid w:val="008F6D19"/>
    <w:rsid w:val="009067F2"/>
    <w:rsid w:val="00912624"/>
    <w:rsid w:val="009131B8"/>
    <w:rsid w:val="00924DCE"/>
    <w:rsid w:val="0093402B"/>
    <w:rsid w:val="00961EEB"/>
    <w:rsid w:val="00964CB0"/>
    <w:rsid w:val="00980844"/>
    <w:rsid w:val="0098117A"/>
    <w:rsid w:val="0098475D"/>
    <w:rsid w:val="00990561"/>
    <w:rsid w:val="00993C4D"/>
    <w:rsid w:val="00994BFE"/>
    <w:rsid w:val="00995270"/>
    <w:rsid w:val="009973C7"/>
    <w:rsid w:val="0099762B"/>
    <w:rsid w:val="00997F16"/>
    <w:rsid w:val="009B187E"/>
    <w:rsid w:val="009B3417"/>
    <w:rsid w:val="009B608A"/>
    <w:rsid w:val="009C56CB"/>
    <w:rsid w:val="009F0BFC"/>
    <w:rsid w:val="009F5CC8"/>
    <w:rsid w:val="009F7BED"/>
    <w:rsid w:val="009F7E3C"/>
    <w:rsid w:val="00A14EE5"/>
    <w:rsid w:val="00A16907"/>
    <w:rsid w:val="00A21D87"/>
    <w:rsid w:val="00A263BE"/>
    <w:rsid w:val="00A31E04"/>
    <w:rsid w:val="00A410F5"/>
    <w:rsid w:val="00A508C4"/>
    <w:rsid w:val="00A50D1E"/>
    <w:rsid w:val="00A567D3"/>
    <w:rsid w:val="00A63A77"/>
    <w:rsid w:val="00A70A0D"/>
    <w:rsid w:val="00A837C0"/>
    <w:rsid w:val="00A90774"/>
    <w:rsid w:val="00A921EB"/>
    <w:rsid w:val="00AA23D8"/>
    <w:rsid w:val="00AA48B5"/>
    <w:rsid w:val="00AA62D7"/>
    <w:rsid w:val="00AB6169"/>
    <w:rsid w:val="00AC1636"/>
    <w:rsid w:val="00AE315C"/>
    <w:rsid w:val="00AF0864"/>
    <w:rsid w:val="00AF5EB1"/>
    <w:rsid w:val="00AF66CC"/>
    <w:rsid w:val="00AF7D0E"/>
    <w:rsid w:val="00B14371"/>
    <w:rsid w:val="00B240F5"/>
    <w:rsid w:val="00B255C0"/>
    <w:rsid w:val="00B32F49"/>
    <w:rsid w:val="00B34413"/>
    <w:rsid w:val="00B36A90"/>
    <w:rsid w:val="00B45535"/>
    <w:rsid w:val="00B472B2"/>
    <w:rsid w:val="00B67E94"/>
    <w:rsid w:val="00B70410"/>
    <w:rsid w:val="00B76A34"/>
    <w:rsid w:val="00B81221"/>
    <w:rsid w:val="00B81C99"/>
    <w:rsid w:val="00B863EB"/>
    <w:rsid w:val="00BA33D7"/>
    <w:rsid w:val="00BB6649"/>
    <w:rsid w:val="00BE29EC"/>
    <w:rsid w:val="00BE77E6"/>
    <w:rsid w:val="00BF10C0"/>
    <w:rsid w:val="00BF205B"/>
    <w:rsid w:val="00C014E8"/>
    <w:rsid w:val="00C05671"/>
    <w:rsid w:val="00C10F8F"/>
    <w:rsid w:val="00C11EA5"/>
    <w:rsid w:val="00C33D22"/>
    <w:rsid w:val="00C36715"/>
    <w:rsid w:val="00C4719B"/>
    <w:rsid w:val="00C64683"/>
    <w:rsid w:val="00C94001"/>
    <w:rsid w:val="00C9494B"/>
    <w:rsid w:val="00CB38C5"/>
    <w:rsid w:val="00CC1B43"/>
    <w:rsid w:val="00CC68AB"/>
    <w:rsid w:val="00CE51AB"/>
    <w:rsid w:val="00CE5276"/>
    <w:rsid w:val="00CF48DA"/>
    <w:rsid w:val="00D16A75"/>
    <w:rsid w:val="00D20111"/>
    <w:rsid w:val="00D20D0E"/>
    <w:rsid w:val="00D20F5C"/>
    <w:rsid w:val="00D251D2"/>
    <w:rsid w:val="00D35253"/>
    <w:rsid w:val="00D4086C"/>
    <w:rsid w:val="00D40CB9"/>
    <w:rsid w:val="00D6476B"/>
    <w:rsid w:val="00D64F18"/>
    <w:rsid w:val="00D70439"/>
    <w:rsid w:val="00D73450"/>
    <w:rsid w:val="00D80AE6"/>
    <w:rsid w:val="00D84B1B"/>
    <w:rsid w:val="00D86EC5"/>
    <w:rsid w:val="00D922C7"/>
    <w:rsid w:val="00D966DB"/>
    <w:rsid w:val="00DA4A00"/>
    <w:rsid w:val="00DA5C51"/>
    <w:rsid w:val="00DB1222"/>
    <w:rsid w:val="00DB384F"/>
    <w:rsid w:val="00DC1B35"/>
    <w:rsid w:val="00DC2EA9"/>
    <w:rsid w:val="00DC3432"/>
    <w:rsid w:val="00DC76AB"/>
    <w:rsid w:val="00DD6802"/>
    <w:rsid w:val="00DE342D"/>
    <w:rsid w:val="00DE4938"/>
    <w:rsid w:val="00DE4AD0"/>
    <w:rsid w:val="00E15AA5"/>
    <w:rsid w:val="00E168A5"/>
    <w:rsid w:val="00E2258C"/>
    <w:rsid w:val="00E2285B"/>
    <w:rsid w:val="00E23D71"/>
    <w:rsid w:val="00E24CE9"/>
    <w:rsid w:val="00E2696F"/>
    <w:rsid w:val="00E43B7B"/>
    <w:rsid w:val="00E43DCB"/>
    <w:rsid w:val="00E44456"/>
    <w:rsid w:val="00E614B8"/>
    <w:rsid w:val="00E6435F"/>
    <w:rsid w:val="00E83E64"/>
    <w:rsid w:val="00EB6EA5"/>
    <w:rsid w:val="00EC0011"/>
    <w:rsid w:val="00EC0E6C"/>
    <w:rsid w:val="00EC5533"/>
    <w:rsid w:val="00ED3B72"/>
    <w:rsid w:val="00ED5D6B"/>
    <w:rsid w:val="00ED70DD"/>
    <w:rsid w:val="00EE2B74"/>
    <w:rsid w:val="00EE452C"/>
    <w:rsid w:val="00EE4DDB"/>
    <w:rsid w:val="00EF3280"/>
    <w:rsid w:val="00F119B2"/>
    <w:rsid w:val="00F12F70"/>
    <w:rsid w:val="00F21246"/>
    <w:rsid w:val="00F22346"/>
    <w:rsid w:val="00F255BB"/>
    <w:rsid w:val="00F300F8"/>
    <w:rsid w:val="00F321B5"/>
    <w:rsid w:val="00F45BBE"/>
    <w:rsid w:val="00F55782"/>
    <w:rsid w:val="00F56A0D"/>
    <w:rsid w:val="00F57FF1"/>
    <w:rsid w:val="00F610C8"/>
    <w:rsid w:val="00F66206"/>
    <w:rsid w:val="00F66215"/>
    <w:rsid w:val="00F667EB"/>
    <w:rsid w:val="00F70C0E"/>
    <w:rsid w:val="00F779D8"/>
    <w:rsid w:val="00F81917"/>
    <w:rsid w:val="00FA049F"/>
    <w:rsid w:val="00FA2938"/>
    <w:rsid w:val="00FA588D"/>
    <w:rsid w:val="00FA5A07"/>
    <w:rsid w:val="00FA78FE"/>
    <w:rsid w:val="00FC0894"/>
    <w:rsid w:val="00FD068A"/>
    <w:rsid w:val="00FD3825"/>
    <w:rsid w:val="00FE186A"/>
    <w:rsid w:val="00FE29C5"/>
    <w:rsid w:val="00FE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090A"/>
  <w15:docId w15:val="{144D9C56-1B6A-41AF-96B6-49C121B5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A48B5"/>
    <w:pPr>
      <w:keepNext/>
      <w:keepLines/>
      <w:tabs>
        <w:tab w:val="left" w:pos="1440"/>
      </w:tabs>
      <w:spacing w:after="0" w:line="240" w:lineRule="auto"/>
      <w:jc w:val="center"/>
      <w:outlineLvl w:val="0"/>
    </w:pPr>
    <w:rPr>
      <w:rFonts w:ascii="Calibri Light" w:hAnsi="Calibri Light"/>
      <w:b/>
      <w:sz w:val="28"/>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1D"/>
    <w:rPr>
      <w:rFonts w:ascii="Segoe UI" w:hAnsi="Segoe UI" w:cs="Segoe UI"/>
      <w:sz w:val="18"/>
      <w:szCs w:val="18"/>
    </w:rPr>
  </w:style>
  <w:style w:type="paragraph" w:styleId="Header">
    <w:name w:val="header"/>
    <w:basedOn w:val="Normal"/>
    <w:link w:val="HeaderChar"/>
    <w:uiPriority w:val="99"/>
    <w:unhideWhenUsed/>
    <w:rsid w:val="000E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1D"/>
  </w:style>
  <w:style w:type="paragraph" w:styleId="Footer">
    <w:name w:val="footer"/>
    <w:basedOn w:val="Normal"/>
    <w:link w:val="FooterChar"/>
    <w:uiPriority w:val="99"/>
    <w:unhideWhenUsed/>
    <w:rsid w:val="000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1D"/>
  </w:style>
  <w:style w:type="paragraph" w:styleId="ListParagraph">
    <w:name w:val="List Paragraph"/>
    <w:basedOn w:val="Normal"/>
    <w:uiPriority w:val="34"/>
    <w:qFormat/>
    <w:rsid w:val="000D701B"/>
    <w:pPr>
      <w:ind w:left="720"/>
      <w:contextualSpacing/>
    </w:pPr>
  </w:style>
  <w:style w:type="paragraph" w:styleId="TOC1">
    <w:name w:val="toc 1"/>
    <w:basedOn w:val="Normal"/>
    <w:next w:val="Normal"/>
    <w:autoRedefine/>
    <w:uiPriority w:val="39"/>
    <w:unhideWhenUsed/>
    <w:rsid w:val="000D4B46"/>
    <w:pPr>
      <w:spacing w:after="100"/>
    </w:pPr>
  </w:style>
  <w:style w:type="character" w:styleId="Hyperlink">
    <w:name w:val="Hyperlink"/>
    <w:basedOn w:val="DefaultParagraphFont"/>
    <w:uiPriority w:val="99"/>
    <w:unhideWhenUsed/>
    <w:rsid w:val="000D4B46"/>
    <w:rPr>
      <w:color w:val="0000FF" w:themeColor="hyperlink"/>
      <w:u w:val="single"/>
    </w:rPr>
  </w:style>
  <w:style w:type="paragraph" w:customStyle="1" w:styleId="Default">
    <w:name w:val="Default"/>
    <w:rsid w:val="00990561"/>
    <w:pPr>
      <w:autoSpaceDE w:val="0"/>
      <w:autoSpaceDN w:val="0"/>
      <w:adjustRightInd w:val="0"/>
      <w:spacing w:after="0"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990561"/>
    <w:rPr>
      <w:b/>
      <w:bCs/>
    </w:rPr>
  </w:style>
  <w:style w:type="character" w:customStyle="1" w:styleId="CommentSubjectChar">
    <w:name w:val="Comment Subject Char"/>
    <w:basedOn w:val="CommentTextChar"/>
    <w:link w:val="CommentSubject"/>
    <w:uiPriority w:val="99"/>
    <w:semiHidden/>
    <w:rsid w:val="00990561"/>
    <w:rPr>
      <w:b/>
      <w:bCs/>
      <w:sz w:val="20"/>
      <w:szCs w:val="20"/>
    </w:rPr>
  </w:style>
  <w:style w:type="character" w:styleId="FollowedHyperlink">
    <w:name w:val="FollowedHyperlink"/>
    <w:basedOn w:val="DefaultParagraphFont"/>
    <w:uiPriority w:val="99"/>
    <w:semiHidden/>
    <w:unhideWhenUsed/>
    <w:rsid w:val="00E614B8"/>
    <w:rPr>
      <w:color w:val="0000FF" w:themeColor="followedHyperlink"/>
      <w:u w:val="single"/>
    </w:rPr>
  </w:style>
  <w:style w:type="paragraph" w:styleId="BodyText">
    <w:name w:val="Body Text"/>
    <w:basedOn w:val="Normal"/>
    <w:link w:val="BodyTextChar"/>
    <w:uiPriority w:val="99"/>
    <w:rsid w:val="0098475D"/>
    <w:pPr>
      <w:suppressAutoHyphens/>
      <w:autoSpaceDE w:val="0"/>
      <w:autoSpaceDN w:val="0"/>
      <w:adjustRightInd w:val="0"/>
      <w:spacing w:before="80" w:after="80" w:line="320" w:lineRule="atLeast"/>
      <w:textAlignment w:val="center"/>
    </w:pPr>
    <w:rPr>
      <w:rFonts w:ascii="Myriad Pro" w:hAnsi="Myriad Pro" w:cs="Myriad Pro"/>
      <w:color w:val="000000"/>
      <w:sz w:val="24"/>
      <w:szCs w:val="24"/>
    </w:rPr>
  </w:style>
  <w:style w:type="character" w:customStyle="1" w:styleId="BodyTextChar">
    <w:name w:val="Body Text Char"/>
    <w:basedOn w:val="DefaultParagraphFont"/>
    <w:link w:val="BodyText"/>
    <w:uiPriority w:val="99"/>
    <w:rsid w:val="0098475D"/>
    <w:rPr>
      <w:rFonts w:ascii="Myriad Pro" w:hAnsi="Myriad Pro" w:cs="Myriad Pro"/>
      <w:color w:val="000000"/>
      <w:sz w:val="24"/>
      <w:szCs w:val="24"/>
    </w:rPr>
  </w:style>
  <w:style w:type="paragraph" w:styleId="FootnoteText">
    <w:name w:val="footnote text"/>
    <w:basedOn w:val="Normal"/>
    <w:link w:val="FootnoteTextChar"/>
    <w:uiPriority w:val="99"/>
    <w:semiHidden/>
    <w:unhideWhenUsed/>
    <w:rsid w:val="0004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024"/>
    <w:rPr>
      <w:sz w:val="20"/>
      <w:szCs w:val="20"/>
    </w:rPr>
  </w:style>
  <w:style w:type="character" w:styleId="FootnoteReference">
    <w:name w:val="footnote reference"/>
    <w:basedOn w:val="DefaultParagraphFont"/>
    <w:uiPriority w:val="99"/>
    <w:semiHidden/>
    <w:unhideWhenUsed/>
    <w:rsid w:val="0004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c1cbd72e13f7230f1e8328fa52b57899&amp;mc=true&amp;node=sp42.1.59.a&amp;rgn=div6" TargetMode="External"/><Relationship Id="rId18" Type="http://schemas.openxmlformats.org/officeDocument/2006/relationships/hyperlink" Target="https://www.govinfo.gov/app/details/CFR-2016-title45-vol1/CFR-2016-title45-vol1-sec75-302" TargetMode="External"/><Relationship Id="rId26" Type="http://schemas.openxmlformats.org/officeDocument/2006/relationships/hyperlink" Target="https://www.justice.gov/crt/title-vi-1964-civil-rights-act" TargetMode="External"/><Relationship Id="rId39" Type="http://schemas.openxmlformats.org/officeDocument/2006/relationships/hyperlink" Target="https://www.ecfr.gov/cgi-bin/text-idx?SID=c1cbd72e13f7230f1e8328fa52b57899&amp;mc=true&amp;node=sp42.1.59.a&amp;rgn=div6" TargetMode="External"/><Relationship Id="rId21" Type="http://schemas.openxmlformats.org/officeDocument/2006/relationships/hyperlink" Target="https://www.ecfr.gov/cgi-bin/text-idx?SID=c1cbd72e13f7230f1e8328fa52b57899&amp;mc=true&amp;node=sp42.1.59.a&amp;rgn=div6" TargetMode="External"/><Relationship Id="rId34" Type="http://schemas.openxmlformats.org/officeDocument/2006/relationships/hyperlink" Target="https://www.cdc.gov/mmwr/pdf/rr/rr6304.pdf" TargetMode="External"/><Relationship Id="rId42" Type="http://schemas.openxmlformats.org/officeDocument/2006/relationships/hyperlink" Target="https://www.ecfr.gov/cgi-bin/text-idx?SID=c1cbd72e13f7230f1e8328fa52b57899&amp;mc=true&amp;node=sp42.1.59.a&amp;rgn=div6" TargetMode="External"/><Relationship Id="rId47" Type="http://schemas.openxmlformats.org/officeDocument/2006/relationships/hyperlink" Target="https://www.ecfr.gov/cgi-bin/text-idx?SID=c1cbd72e13f7230f1e8328fa52b57899&amp;mc=true&amp;node=sp42.1.59.a&amp;rgn=div6" TargetMode="External"/><Relationship Id="rId50" Type="http://schemas.openxmlformats.org/officeDocument/2006/relationships/hyperlink" Target="https://www.ecfr.gov/cgi-bin/text-idx?SID=c1cbd72e13f7230f1e8328fa52b57899&amp;mc=true&amp;node=sp42.1.59.a&amp;rgn=div6" TargetMode="External"/><Relationship Id="rId55" Type="http://schemas.openxmlformats.org/officeDocument/2006/relationships/hyperlink" Target="https://www.ecfr.gov/cgi-bin/text-idx?SID=c1cbd72e13f7230f1e8328fa52b57899&amp;mc=true&amp;node=sp42.1.59.a&amp;rgn=div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gi-bin/text-idx?SID=c1cbd72e13f7230f1e8328fa52b57899&amp;mc=true&amp;node=sp42.1.59.a&amp;rgn=div6" TargetMode="External"/><Relationship Id="rId20" Type="http://schemas.openxmlformats.org/officeDocument/2006/relationships/hyperlink" Target="https://www.ecfr.gov/cgi-bin/text-idx?SID=c1cbd72e13f7230f1e8328fa52b57899&amp;mc=true&amp;node=sp42.1.59.a&amp;rgn=div6" TargetMode="External"/><Relationship Id="rId29" Type="http://schemas.openxmlformats.org/officeDocument/2006/relationships/hyperlink" Target="https://www.ecfr.gov/cgi-bin/text-idx?SID=c1cbd72e13f7230f1e8328fa52b57899&amp;mc=true&amp;node=sp42.1.59.a&amp;rgn=div6" TargetMode="External"/><Relationship Id="rId41" Type="http://schemas.openxmlformats.org/officeDocument/2006/relationships/hyperlink" Target="https://www.ecfr.gov/cgi-bin/text-idx?SID=c1cbd72e13f7230f1e8328fa52b57899&amp;mc=true&amp;node=sp42.1.59.a&amp;rgn=div6" TargetMode="External"/><Relationship Id="rId54" Type="http://schemas.openxmlformats.org/officeDocument/2006/relationships/hyperlink" Target="https://www.cdc.gov/healthliteracy/developmaterials/testing-messages-material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c1cbd72e13f7230f1e8328fa52b57899&amp;mc=true&amp;node=sp42.1.59.a&amp;rgn=div6" TargetMode="External"/><Relationship Id="rId24" Type="http://schemas.openxmlformats.org/officeDocument/2006/relationships/hyperlink" Target="https://www.ecfr.gov/cgi-bin/text-idx?SID=c1cbd72e13f7230f1e8328fa52b57899&amp;mc=true&amp;node=sp42.1.59.a&amp;rgn=div6" TargetMode="External"/><Relationship Id="rId32" Type="http://schemas.openxmlformats.org/officeDocument/2006/relationships/hyperlink" Target="https://www.ecfr.gov/cgi-bin/text-idx?SID=c1cbd72e13f7230f1e8328fa52b57899&amp;mc=true&amp;node=sp42.1.59.a&amp;rgn=div6" TargetMode="External"/><Relationship Id="rId37" Type="http://schemas.openxmlformats.org/officeDocument/2006/relationships/hyperlink" Target="https://www.ecfr.gov/cgi-bin/text-idx?SID=c1cbd72e13f7230f1e8328fa52b57899&amp;mc=true&amp;node=sp42.1.59.a&amp;rgn=div6" TargetMode="External"/><Relationship Id="rId40" Type="http://schemas.openxmlformats.org/officeDocument/2006/relationships/hyperlink" Target="https://www.hhs.gov/opa/guidelines/clinical-guidelines/quality-family-planning/index.html" TargetMode="External"/><Relationship Id="rId45" Type="http://schemas.openxmlformats.org/officeDocument/2006/relationships/hyperlink" Target="https://www.hhs.gov/opa/title-x-family-planning/about-title-x-grants/legislative-mandates/index.html" TargetMode="External"/><Relationship Id="rId53" Type="http://schemas.openxmlformats.org/officeDocument/2006/relationships/hyperlink" Target="https://www.ecfr.gov/cgi-bin/text-idx?SID=c1cbd72e13f7230f1e8328fa52b57899&amp;mc=true&amp;node=sp42.1.59.a&amp;rgn=div6" TargetMode="External"/><Relationship Id="rId58" Type="http://schemas.openxmlformats.org/officeDocument/2006/relationships/hyperlink" Target="https://www.hhs.gov/civil-rights/for-individuals/special-topics/limited-english-proficiency/guidance-federal-financial-assistance-recipients-title-vi/index.html" TargetMode="External"/><Relationship Id="rId5" Type="http://schemas.openxmlformats.org/officeDocument/2006/relationships/webSettings" Target="webSettings.xml"/><Relationship Id="rId15" Type="http://schemas.openxmlformats.org/officeDocument/2006/relationships/hyperlink" Target="https://www.ecfr.gov/cgi-bin/text-idx?SID=c1cbd72e13f7230f1e8328fa52b57899&amp;mc=true&amp;node=sp42.1.59.a&amp;rgn=div6" TargetMode="External"/><Relationship Id="rId23" Type="http://schemas.openxmlformats.org/officeDocument/2006/relationships/hyperlink" Target="https://www.ecfr.gov/cgi-bin/text-idx?SID=c1cbd72e13f7230f1e8328fa52b57899&amp;mc=true&amp;node=sp42.1.59.a&amp;rgn=div6" TargetMode="External"/><Relationship Id="rId28" Type="http://schemas.openxmlformats.org/officeDocument/2006/relationships/hyperlink" Target="https://thinkculturalhealth.hhs.gov/clas" TargetMode="External"/><Relationship Id="rId36" Type="http://schemas.openxmlformats.org/officeDocument/2006/relationships/hyperlink" Target="https://www.cdc.gov/mmwr/pdf/rr/rr6304.pdf" TargetMode="External"/><Relationship Id="rId49" Type="http://schemas.openxmlformats.org/officeDocument/2006/relationships/hyperlink" Target="https://www.ecfr.gov/cgi-bin/text-idx?SID=c1cbd72e13f7230f1e8328fa52b57899&amp;mc=true&amp;node=sp42.1.59.a&amp;rgn=div6" TargetMode="External"/><Relationship Id="rId57" Type="http://schemas.openxmlformats.org/officeDocument/2006/relationships/hyperlink" Target="https://www.hhs.gov/opa/guidelines/clinical-guidelines/quality-family-planning/index.html" TargetMode="External"/><Relationship Id="rId61" Type="http://schemas.openxmlformats.org/officeDocument/2006/relationships/footer" Target="footer1.xml"/><Relationship Id="rId10" Type="http://schemas.openxmlformats.org/officeDocument/2006/relationships/hyperlink" Target="https://www.hhs.gov/opa/guidelines/clinical-guidelines/quality-family-planning/index.html" TargetMode="External"/><Relationship Id="rId19" Type="http://schemas.openxmlformats.org/officeDocument/2006/relationships/hyperlink" Target="https://www.ecfr.gov/cgi-bin/text-idx?SID=c1cbd72e13f7230f1e8328fa52b57899&amp;mc=true&amp;node=sp42.1.59.a&amp;rgn=div6" TargetMode="External"/><Relationship Id="rId31" Type="http://schemas.openxmlformats.org/officeDocument/2006/relationships/hyperlink" Target="https://www.hhs.gov/opa/guidelines/clinical-guidelines/quality-family-planning/index.html" TargetMode="External"/><Relationship Id="rId44" Type="http://schemas.openxmlformats.org/officeDocument/2006/relationships/hyperlink" Target="https://www.ecfr.gov/cgi-bin/text-idx?SID=c1cbd72e13f7230f1e8328fa52b57899&amp;mc=true&amp;node=sp42.1.59.a&amp;rgn=div6" TargetMode="External"/><Relationship Id="rId52" Type="http://schemas.openxmlformats.org/officeDocument/2006/relationships/hyperlink" Target="https://www.ecfr.gov/cgi-bin/text-idx?SID=c1cbd72e13f7230f1e8328fa52b57899&amp;mc=true&amp;node=sp42.1.59.a&amp;rgn=div6" TargetMode="External"/><Relationship Id="rId60" Type="http://schemas.openxmlformats.org/officeDocument/2006/relationships/hyperlink" Target="https://www.ecfr.gov/cgi-bin/text-idx?SID=c1cbd72e13f7230f1e8328fa52b57899&amp;mc=true&amp;node=sp42.1.59.a&amp;rgn=div6" TargetMode="External"/><Relationship Id="rId4" Type="http://schemas.openxmlformats.org/officeDocument/2006/relationships/settings" Target="settings.xml"/><Relationship Id="rId9" Type="http://schemas.openxmlformats.org/officeDocument/2006/relationships/hyperlink" Target="https://www.hhs.gov/opa/title-x-family-planning/about-title-x-grants/statutes-and-regulations/index.html" TargetMode="External"/><Relationship Id="rId14" Type="http://schemas.openxmlformats.org/officeDocument/2006/relationships/hyperlink" Target="https://www.hhs.gov/opa/sites/default/files/title-x-statute-attachment-a_0.pdf" TargetMode="External"/><Relationship Id="rId22" Type="http://schemas.openxmlformats.org/officeDocument/2006/relationships/hyperlink" Target="https://www.ecfr.gov/cgi-bin/text-idx?SID=c1cbd72e13f7230f1e8328fa52b57899&amp;mc=true&amp;node=sp42.1.59.a&amp;rgn=div6" TargetMode="External"/><Relationship Id="rId27" Type="http://schemas.openxmlformats.org/officeDocument/2006/relationships/hyperlink" Target="https://www.eeoc.gov/laws/statutes/ada.cfm" TargetMode="External"/><Relationship Id="rId30" Type="http://schemas.openxmlformats.org/officeDocument/2006/relationships/hyperlink" Target="https://www.ecfr.gov/cgi-bin/text-idx?SID=c1cbd72e13f7230f1e8328fa52b57899&amp;mc=true&amp;node=sp42.1.59.a&amp;rgn=div6" TargetMode="External"/><Relationship Id="rId35" Type="http://schemas.openxmlformats.org/officeDocument/2006/relationships/hyperlink" Target="https://www.ecfr.gov/cgi-bin/text-idx?SID=c1cbd72e13f7230f1e8328fa52b57899&amp;mc=true&amp;node=sp42.1.59.a&amp;rgn=div6" TargetMode="External"/><Relationship Id="rId43" Type="http://schemas.openxmlformats.org/officeDocument/2006/relationships/hyperlink" Target="https://www.hhs.gov/opa/guidelines/clinical-guidelines/quality-family-planning/index.html" TargetMode="External"/><Relationship Id="rId48" Type="http://schemas.openxmlformats.org/officeDocument/2006/relationships/hyperlink" Target="https://www.ecfr.gov/cgi-bin/text-idx?SID=c1cbd72e13f7230f1e8328fa52b57899&amp;mc=true&amp;node=sp42.1.59.a&amp;rgn=div6" TargetMode="External"/><Relationship Id="rId56" Type="http://schemas.openxmlformats.org/officeDocument/2006/relationships/hyperlink" Target="https://www.hhs.gov/ocr/index.html" TargetMode="External"/><Relationship Id="rId8" Type="http://schemas.openxmlformats.org/officeDocument/2006/relationships/image" Target="media/image1.png"/><Relationship Id="rId51" Type="http://schemas.openxmlformats.org/officeDocument/2006/relationships/hyperlink" Target="https://www.ecfr.gov/cgi-bin/text-idx?SID=c1cbd72e13f7230f1e8328fa52b57899&amp;mc=true&amp;node=sp42.1.59.a&amp;rgn=div6" TargetMode="External"/><Relationship Id="rId3" Type="http://schemas.openxmlformats.org/officeDocument/2006/relationships/styles" Target="styles.xml"/><Relationship Id="rId12" Type="http://schemas.openxmlformats.org/officeDocument/2006/relationships/hyperlink" Target="https://www.hhs.gov/opa/sites/default/files/title-x-statute-attachment-a_0.pdf" TargetMode="External"/><Relationship Id="rId17" Type="http://schemas.openxmlformats.org/officeDocument/2006/relationships/hyperlink" Target="https://www.ecfr.gov/cgi-bin/text-idx?SID=c1cbd72e13f7230f1e8328fa52b57899&amp;mc=true&amp;node=sp42.1.59.a&amp;rgn=div6" TargetMode="External"/><Relationship Id="rId25" Type="http://schemas.openxmlformats.org/officeDocument/2006/relationships/hyperlink" Target="https://www.ecfr.gov/cgi-bin/text-idx?SID=c1cbd72e13f7230f1e8328fa52b57899&amp;mc=true&amp;node=sp42.1.59.a&amp;rgn=div6" TargetMode="External"/><Relationship Id="rId33" Type="http://schemas.openxmlformats.org/officeDocument/2006/relationships/hyperlink" Target="https://www.ecfr.gov/cgi-bin/text-idx?SID=c1cbd72e13f7230f1e8328fa52b57899&amp;mc=true&amp;node=sp42.1.59.a&amp;rgn=div6" TargetMode="External"/><Relationship Id="rId38" Type="http://schemas.openxmlformats.org/officeDocument/2006/relationships/hyperlink" Target="https://www.hhs.gov/opa/guidelines/clinical-guidelines/quality-family-planning/index.html" TargetMode="External"/><Relationship Id="rId46" Type="http://schemas.openxmlformats.org/officeDocument/2006/relationships/hyperlink" Target="https://www.hhs.gov/hipaa/index.html" TargetMode="External"/><Relationship Id="rId59" Type="http://schemas.openxmlformats.org/officeDocument/2006/relationships/hyperlink" Target="https://www.cdc.gov/healthliteracy/developmaterials/testing-messages-materials.html"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F713-6607-461F-B36F-FC9F800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16023</Words>
  <Characters>91334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107143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Clancey Bateman</dc:creator>
  <cp:lastModifiedBy>Katie Quimby</cp:lastModifiedBy>
  <cp:revision>19</cp:revision>
  <cp:lastPrinted>2019-07-24T19:21:00Z</cp:lastPrinted>
  <dcterms:created xsi:type="dcterms:W3CDTF">2020-04-01T19:35:00Z</dcterms:created>
  <dcterms:modified xsi:type="dcterms:W3CDTF">2020-04-02T14:59:00Z</dcterms:modified>
</cp:coreProperties>
</file>